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513" w:rsidRPr="00104C7D" w:rsidRDefault="00DA5513" w:rsidP="00104C7D">
      <w:pPr>
        <w:spacing w:after="0" w:line="240" w:lineRule="auto"/>
        <w:ind w:firstLine="708"/>
        <w:jc w:val="center"/>
        <w:rPr>
          <w:b/>
          <w:bCs/>
          <w:caps/>
          <w:color w:val="auto"/>
          <w:sz w:val="24"/>
          <w:szCs w:val="24"/>
        </w:rPr>
      </w:pPr>
    </w:p>
    <w:p w:rsidR="00DA5513" w:rsidRPr="00104C7D" w:rsidRDefault="00DA5513" w:rsidP="00104C7D">
      <w:pPr>
        <w:spacing w:after="0" w:line="240" w:lineRule="auto"/>
        <w:ind w:firstLine="709"/>
        <w:rPr>
          <w:color w:val="auto"/>
          <w:sz w:val="24"/>
          <w:szCs w:val="24"/>
          <w:u w:val="single"/>
        </w:rPr>
      </w:pPr>
      <w:r w:rsidRPr="00104C7D">
        <w:rPr>
          <w:color w:val="auto"/>
          <w:sz w:val="24"/>
          <w:szCs w:val="24"/>
          <w:u w:val="single"/>
        </w:rPr>
        <w:t xml:space="preserve">Максимальное время выполнения заданий: </w:t>
      </w:r>
      <w:r w:rsidR="00613C28">
        <w:rPr>
          <w:color w:val="auto"/>
          <w:sz w:val="24"/>
          <w:szCs w:val="24"/>
          <w:u w:val="single"/>
        </w:rPr>
        <w:t>9</w:t>
      </w:r>
      <w:bookmarkStart w:id="0" w:name="_GoBack"/>
      <w:bookmarkEnd w:id="0"/>
      <w:r w:rsidRPr="00104C7D">
        <w:rPr>
          <w:color w:val="auto"/>
          <w:sz w:val="24"/>
          <w:szCs w:val="24"/>
          <w:u w:val="single"/>
        </w:rPr>
        <w:t>0 мин.</w:t>
      </w:r>
    </w:p>
    <w:p w:rsidR="00DA5513" w:rsidRPr="00104C7D" w:rsidRDefault="00DA5513" w:rsidP="00104C7D">
      <w:pPr>
        <w:spacing w:after="0" w:line="240" w:lineRule="auto"/>
        <w:ind w:firstLine="709"/>
        <w:rPr>
          <w:color w:val="auto"/>
          <w:sz w:val="24"/>
          <w:szCs w:val="24"/>
          <w:u w:val="single"/>
        </w:rPr>
      </w:pPr>
      <w:r w:rsidRPr="00104C7D">
        <w:rPr>
          <w:color w:val="auto"/>
          <w:sz w:val="24"/>
          <w:szCs w:val="24"/>
          <w:u w:val="single"/>
        </w:rPr>
        <w:t>Максимальное количество набранных баллов: 100</w:t>
      </w:r>
    </w:p>
    <w:p w:rsidR="00DA5513" w:rsidRPr="00104C7D" w:rsidRDefault="00DA5513" w:rsidP="00104C7D">
      <w:pPr>
        <w:pStyle w:val="Standard"/>
        <w:ind w:firstLine="709"/>
        <w:jc w:val="center"/>
        <w:rPr>
          <w:rFonts w:eastAsia="Times New Roman" w:cs="Times New Roman"/>
          <w:lang w:val="ru-RU" w:eastAsia="ru-RU"/>
        </w:rPr>
      </w:pPr>
    </w:p>
    <w:p w:rsidR="00DA5513" w:rsidRPr="0047573D" w:rsidRDefault="0047573D" w:rsidP="00104C7D">
      <w:pPr>
        <w:pStyle w:val="Standard"/>
        <w:ind w:firstLine="709"/>
        <w:jc w:val="center"/>
        <w:rPr>
          <w:rFonts w:eastAsia="Times New Roman" w:cs="Times New Roman"/>
          <w:b/>
          <w:lang w:val="ru-RU" w:eastAsia="ru-RU"/>
        </w:rPr>
      </w:pPr>
      <w:r w:rsidRPr="0047573D">
        <w:rPr>
          <w:rFonts w:eastAsia="Times New Roman" w:cs="Times New Roman"/>
          <w:b/>
          <w:lang w:val="ru-RU" w:eastAsia="ru-RU"/>
        </w:rPr>
        <w:t>ТЕОРЕТИЧЕСКИЙ ТУР</w:t>
      </w:r>
    </w:p>
    <w:p w:rsidR="00104C7D" w:rsidRPr="00104C7D" w:rsidRDefault="00104C7D" w:rsidP="00104C7D">
      <w:pPr>
        <w:pStyle w:val="Standard"/>
        <w:ind w:firstLine="709"/>
        <w:jc w:val="center"/>
        <w:rPr>
          <w:rFonts w:eastAsia="Times New Roman" w:cs="Times New Roman"/>
          <w:lang w:val="ru-RU"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9"/>
        <w:gridCol w:w="789"/>
        <w:gridCol w:w="789"/>
        <w:gridCol w:w="793"/>
      </w:tblGrid>
      <w:tr w:rsidR="00104C7D" w:rsidRPr="00AD6080" w:rsidTr="00AD6080">
        <w:trPr>
          <w:jc w:val="center"/>
        </w:trPr>
        <w:tc>
          <w:tcPr>
            <w:tcW w:w="0" w:type="auto"/>
            <w:gridSpan w:val="4"/>
            <w:shd w:val="clear" w:color="auto" w:fill="auto"/>
          </w:tcPr>
          <w:p w:rsidR="00104C7D" w:rsidRPr="00AD6080" w:rsidRDefault="00104C7D" w:rsidP="00AD6080">
            <w:pPr>
              <w:pStyle w:val="Standard"/>
              <w:jc w:val="center"/>
              <w:rPr>
                <w:rFonts w:eastAsia="Times New Roman" w:cs="Times New Roman"/>
                <w:sz w:val="28"/>
                <w:lang w:val="ru-RU" w:eastAsia="ru-RU"/>
              </w:rPr>
            </w:pPr>
            <w:r w:rsidRPr="00AD6080">
              <w:rPr>
                <w:rFonts w:eastAsia="Times New Roman" w:cs="Times New Roman"/>
                <w:sz w:val="28"/>
                <w:lang w:val="ru-RU" w:eastAsia="ru-RU"/>
              </w:rPr>
              <w:t>Впишите свой код/шифр</w:t>
            </w:r>
          </w:p>
        </w:tc>
      </w:tr>
      <w:tr w:rsidR="00AD6080" w:rsidRPr="00AD6080" w:rsidTr="00AD6080">
        <w:trPr>
          <w:jc w:val="center"/>
        </w:trPr>
        <w:tc>
          <w:tcPr>
            <w:tcW w:w="0" w:type="auto"/>
            <w:shd w:val="clear" w:color="auto" w:fill="auto"/>
          </w:tcPr>
          <w:p w:rsidR="00104C7D" w:rsidRPr="00AD6080" w:rsidRDefault="00104C7D" w:rsidP="00AD6080">
            <w:pPr>
              <w:pStyle w:val="Standard"/>
              <w:jc w:val="center"/>
              <w:rPr>
                <w:rFonts w:eastAsia="Times New Roman" w:cs="Times New Roman"/>
                <w:sz w:val="28"/>
                <w:lang w:val="ru-RU"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104C7D" w:rsidRPr="00AD6080" w:rsidRDefault="00104C7D" w:rsidP="00AD6080">
            <w:pPr>
              <w:pStyle w:val="Standard"/>
              <w:jc w:val="center"/>
              <w:rPr>
                <w:rFonts w:eastAsia="Times New Roman" w:cs="Times New Roman"/>
                <w:sz w:val="28"/>
                <w:lang w:val="ru-RU"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104C7D" w:rsidRPr="00AD6080" w:rsidRDefault="00104C7D" w:rsidP="00AD6080">
            <w:pPr>
              <w:pStyle w:val="Standard"/>
              <w:jc w:val="center"/>
              <w:rPr>
                <w:rFonts w:eastAsia="Times New Roman" w:cs="Times New Roman"/>
                <w:sz w:val="28"/>
                <w:lang w:val="ru-RU"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104C7D" w:rsidRPr="00AD6080" w:rsidRDefault="00104C7D" w:rsidP="00AD6080">
            <w:pPr>
              <w:pStyle w:val="Standard"/>
              <w:jc w:val="center"/>
              <w:rPr>
                <w:rFonts w:eastAsia="Times New Roman" w:cs="Times New Roman"/>
                <w:sz w:val="28"/>
                <w:lang w:val="ru-RU" w:eastAsia="ru-RU"/>
              </w:rPr>
            </w:pPr>
          </w:p>
        </w:tc>
      </w:tr>
    </w:tbl>
    <w:p w:rsidR="00104C7D" w:rsidRPr="00104C7D" w:rsidRDefault="00104C7D" w:rsidP="00104C7D">
      <w:pPr>
        <w:pStyle w:val="Standard"/>
        <w:ind w:firstLine="709"/>
        <w:jc w:val="center"/>
        <w:rPr>
          <w:rFonts w:eastAsia="Times New Roman" w:cs="Times New Roman"/>
          <w:lang w:val="ru-RU" w:eastAsia="ru-RU"/>
        </w:rPr>
      </w:pPr>
    </w:p>
    <w:p w:rsidR="00104C7D" w:rsidRPr="00EB7006" w:rsidRDefault="00104C7D" w:rsidP="00104C7D">
      <w:pPr>
        <w:shd w:val="clear" w:color="auto" w:fill="FFFFFF"/>
        <w:spacing w:after="0" w:line="240" w:lineRule="auto"/>
        <w:jc w:val="center"/>
        <w:rPr>
          <w:b/>
          <w:bCs/>
          <w:i/>
          <w:iCs/>
          <w:color w:val="000000"/>
          <w:spacing w:val="8"/>
          <w:szCs w:val="24"/>
        </w:rPr>
      </w:pPr>
      <w:r w:rsidRPr="00EB7006">
        <w:rPr>
          <w:b/>
          <w:bCs/>
          <w:i/>
          <w:iCs/>
          <w:color w:val="000000"/>
          <w:spacing w:val="8"/>
          <w:szCs w:val="24"/>
        </w:rPr>
        <w:t>Уважаемый участник Олимпиады!</w:t>
      </w:r>
    </w:p>
    <w:p w:rsidR="00104C7D" w:rsidRPr="00EB7006" w:rsidRDefault="00104C7D" w:rsidP="00104C7D">
      <w:pPr>
        <w:shd w:val="clear" w:color="auto" w:fill="FFFFFF"/>
        <w:spacing w:after="0" w:line="240" w:lineRule="auto"/>
        <w:jc w:val="center"/>
        <w:rPr>
          <w:color w:val="000000"/>
          <w:spacing w:val="8"/>
          <w:szCs w:val="24"/>
        </w:rPr>
      </w:pPr>
    </w:p>
    <w:p w:rsidR="00104C7D" w:rsidRPr="00EB7006" w:rsidRDefault="00104C7D" w:rsidP="00104C7D">
      <w:pPr>
        <w:shd w:val="clear" w:color="auto" w:fill="FFFFFF"/>
        <w:spacing w:after="0" w:line="240" w:lineRule="auto"/>
        <w:ind w:firstLine="709"/>
        <w:jc w:val="both"/>
        <w:rPr>
          <w:color w:val="000000"/>
          <w:szCs w:val="24"/>
        </w:rPr>
      </w:pPr>
      <w:r w:rsidRPr="00EB7006">
        <w:rPr>
          <w:color w:val="000000"/>
          <w:szCs w:val="24"/>
        </w:rPr>
        <w:t>При выполнении заданий теоретического тура вам предстоит выполнить определенную работу, которую лучше организовать следующим образом:</w:t>
      </w:r>
    </w:p>
    <w:p w:rsidR="00104C7D" w:rsidRPr="00EB7006" w:rsidRDefault="00104C7D" w:rsidP="00104C7D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color w:val="000000"/>
          <w:szCs w:val="24"/>
        </w:rPr>
      </w:pPr>
      <w:r w:rsidRPr="00EB7006">
        <w:rPr>
          <w:color w:val="000000"/>
          <w:szCs w:val="24"/>
        </w:rPr>
        <w:t>– не спеша, внимательно прочитайте тестовое задание;</w:t>
      </w:r>
    </w:p>
    <w:p w:rsidR="00104C7D" w:rsidRPr="00EB7006" w:rsidRDefault="00104C7D" w:rsidP="00104C7D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color w:val="000000"/>
          <w:szCs w:val="24"/>
        </w:rPr>
      </w:pPr>
      <w:r w:rsidRPr="00EB7006">
        <w:rPr>
          <w:color w:val="000000"/>
          <w:szCs w:val="24"/>
        </w:rPr>
        <w:t>– определите, какой из предложенных к заданию вариантов ответа наиб</w:t>
      </w:r>
      <w:r w:rsidRPr="00EB7006">
        <w:rPr>
          <w:color w:val="000000"/>
          <w:szCs w:val="24"/>
        </w:rPr>
        <w:t>о</w:t>
      </w:r>
      <w:r w:rsidRPr="00EB7006">
        <w:rPr>
          <w:color w:val="000000"/>
          <w:szCs w:val="24"/>
        </w:rPr>
        <w:t>лее верный и полный;</w:t>
      </w:r>
    </w:p>
    <w:p w:rsidR="00104C7D" w:rsidRPr="00EB7006" w:rsidRDefault="00104C7D" w:rsidP="00104C7D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color w:val="000000"/>
          <w:szCs w:val="24"/>
        </w:rPr>
      </w:pPr>
      <w:r w:rsidRPr="00EB7006">
        <w:rPr>
          <w:color w:val="000000"/>
          <w:szCs w:val="24"/>
        </w:rPr>
        <w:t>– обведите кружком букву (буквы), соответствующую выбранному вами ответу;</w:t>
      </w:r>
    </w:p>
    <w:p w:rsidR="00104C7D" w:rsidRPr="00EB7006" w:rsidRDefault="00104C7D" w:rsidP="00104C7D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color w:val="000000"/>
          <w:szCs w:val="24"/>
        </w:rPr>
      </w:pPr>
      <w:r w:rsidRPr="00EB7006">
        <w:rPr>
          <w:color w:val="000000"/>
          <w:spacing w:val="-2"/>
          <w:szCs w:val="24"/>
        </w:rPr>
        <w:t>– если вы отвечаете на теоретический вопрос, обдумайте и сформулируйте конкретный ответ только на поставленный вопрос</w:t>
      </w:r>
      <w:r w:rsidRPr="00EB7006">
        <w:rPr>
          <w:color w:val="000000"/>
          <w:szCs w:val="24"/>
        </w:rPr>
        <w:t>;</w:t>
      </w:r>
    </w:p>
    <w:p w:rsidR="00104C7D" w:rsidRPr="00EB7006" w:rsidRDefault="00104C7D" w:rsidP="00104C7D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color w:val="000000"/>
          <w:szCs w:val="24"/>
        </w:rPr>
      </w:pPr>
      <w:r w:rsidRPr="00EB7006">
        <w:rPr>
          <w:color w:val="000000"/>
          <w:szCs w:val="24"/>
        </w:rPr>
        <w:t>– если вы отвечаете на предложенную ситуацию, обдумайте порядок и последовательность действий по предложенной ситуации и впишите ответы в в той последовательности, которую вы определили, при этом ответ должен быть кратким, но содержать необходимую информацию;</w:t>
      </w:r>
    </w:p>
    <w:p w:rsidR="00104C7D" w:rsidRPr="00EB7006" w:rsidRDefault="00104C7D" w:rsidP="00104C7D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color w:val="000000"/>
          <w:spacing w:val="-6"/>
          <w:szCs w:val="24"/>
        </w:rPr>
      </w:pPr>
      <w:r w:rsidRPr="00EB7006">
        <w:rPr>
          <w:color w:val="000000"/>
          <w:spacing w:val="-6"/>
          <w:szCs w:val="24"/>
        </w:rPr>
        <w:t>– продолжайте таким образом работу до завершения выполнения заданий;</w:t>
      </w:r>
    </w:p>
    <w:p w:rsidR="00104C7D" w:rsidRPr="00EB7006" w:rsidRDefault="00104C7D" w:rsidP="00104C7D">
      <w:pPr>
        <w:shd w:val="clear" w:color="auto" w:fill="FFFFFF"/>
        <w:spacing w:after="0" w:line="240" w:lineRule="auto"/>
        <w:ind w:firstLine="709"/>
        <w:jc w:val="both"/>
        <w:rPr>
          <w:szCs w:val="24"/>
        </w:rPr>
      </w:pPr>
      <w:r w:rsidRPr="00EB7006">
        <w:rPr>
          <w:color w:val="000000"/>
          <w:spacing w:val="8"/>
          <w:szCs w:val="24"/>
        </w:rPr>
        <w:t xml:space="preserve">– </w:t>
      </w:r>
      <w:r w:rsidRPr="00EB7006">
        <w:rPr>
          <w:color w:val="000000"/>
          <w:szCs w:val="24"/>
        </w:rPr>
        <w:t>после выполнения всех предложенных заданий еще раз удостоверьтесь в правильности выбранных вами ответов и решений;</w:t>
      </w:r>
    </w:p>
    <w:p w:rsidR="00104C7D" w:rsidRPr="00EB7006" w:rsidRDefault="00104C7D" w:rsidP="00104C7D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color w:val="000000"/>
          <w:szCs w:val="24"/>
        </w:rPr>
      </w:pPr>
      <w:r w:rsidRPr="00EB7006">
        <w:rPr>
          <w:color w:val="000000"/>
          <w:szCs w:val="24"/>
        </w:rPr>
        <w:t xml:space="preserve">Задание теоретического тура считается выполненным, если Вы вовремя сдаете его членам жюри. </w:t>
      </w:r>
    </w:p>
    <w:p w:rsidR="00104C7D" w:rsidRPr="00EB7006" w:rsidRDefault="00104C7D" w:rsidP="00104C7D">
      <w:pPr>
        <w:shd w:val="clear" w:color="auto" w:fill="FFFFFF"/>
        <w:tabs>
          <w:tab w:val="left" w:pos="562"/>
        </w:tabs>
        <w:spacing w:after="0" w:line="240" w:lineRule="auto"/>
        <w:rPr>
          <w:i/>
          <w:iCs/>
          <w:color w:val="000000"/>
          <w:szCs w:val="24"/>
        </w:rPr>
      </w:pPr>
    </w:p>
    <w:p w:rsidR="00104C7D" w:rsidRPr="00EB7006" w:rsidRDefault="00104C7D" w:rsidP="00104C7D">
      <w:pPr>
        <w:shd w:val="clear" w:color="auto" w:fill="FFFFFF"/>
        <w:tabs>
          <w:tab w:val="left" w:pos="562"/>
        </w:tabs>
        <w:spacing w:after="0" w:line="240" w:lineRule="auto"/>
        <w:jc w:val="center"/>
        <w:rPr>
          <w:b/>
          <w:bCs/>
          <w:i/>
          <w:iCs/>
          <w:color w:val="000000"/>
          <w:szCs w:val="24"/>
          <w:lang w:val="en-US"/>
        </w:rPr>
      </w:pPr>
      <w:r w:rsidRPr="00EB7006">
        <w:rPr>
          <w:b/>
          <w:bCs/>
          <w:i/>
          <w:iCs/>
          <w:color w:val="000000"/>
          <w:szCs w:val="24"/>
        </w:rPr>
        <w:t>Желаем вам успеха!</w:t>
      </w:r>
    </w:p>
    <w:p w:rsidR="00104C7D" w:rsidRPr="00EB7006" w:rsidRDefault="00104C7D" w:rsidP="00104C7D">
      <w:pPr>
        <w:shd w:val="clear" w:color="auto" w:fill="FFFFFF"/>
        <w:tabs>
          <w:tab w:val="left" w:pos="562"/>
        </w:tabs>
        <w:spacing w:after="0" w:line="240" w:lineRule="auto"/>
        <w:jc w:val="center"/>
        <w:rPr>
          <w:b/>
          <w:bCs/>
          <w:i/>
          <w:iCs/>
          <w:color w:val="000000"/>
          <w:szCs w:val="24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19"/>
        <w:gridCol w:w="914"/>
        <w:gridCol w:w="2021"/>
        <w:gridCol w:w="789"/>
        <w:gridCol w:w="2089"/>
        <w:gridCol w:w="1722"/>
      </w:tblGrid>
      <w:tr w:rsidR="0047573D" w:rsidRPr="0047573D" w:rsidTr="0047573D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C7D" w:rsidRPr="0047573D" w:rsidRDefault="00104C7D" w:rsidP="00104C7D">
            <w:pPr>
              <w:spacing w:after="0" w:line="240" w:lineRule="auto"/>
              <w:rPr>
                <w:b/>
                <w:bCs/>
                <w:sz w:val="32"/>
                <w:szCs w:val="24"/>
              </w:rPr>
            </w:pPr>
            <w:r w:rsidRPr="0047573D">
              <w:rPr>
                <w:sz w:val="32"/>
                <w:szCs w:val="24"/>
              </w:rPr>
              <w:t xml:space="preserve">Максимальный  балл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C7D" w:rsidRPr="0047573D" w:rsidRDefault="00104C7D" w:rsidP="0047573D">
            <w:pPr>
              <w:spacing w:after="0" w:line="240" w:lineRule="auto"/>
              <w:jc w:val="center"/>
              <w:rPr>
                <w:b/>
                <w:bCs/>
                <w:sz w:val="32"/>
                <w:szCs w:val="24"/>
              </w:rPr>
            </w:pPr>
            <w:r w:rsidRPr="0047573D">
              <w:rPr>
                <w:b/>
                <w:bCs/>
                <w:sz w:val="32"/>
                <w:szCs w:val="24"/>
              </w:rPr>
              <w:t>100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C7D" w:rsidRPr="0047573D" w:rsidRDefault="00104C7D" w:rsidP="00104C7D">
            <w:pPr>
              <w:spacing w:after="0" w:line="240" w:lineRule="auto"/>
              <w:rPr>
                <w:b/>
                <w:bCs/>
                <w:sz w:val="32"/>
                <w:szCs w:val="24"/>
              </w:rPr>
            </w:pPr>
            <w:r w:rsidRPr="0047573D">
              <w:rPr>
                <w:sz w:val="32"/>
                <w:szCs w:val="24"/>
              </w:rPr>
              <w:t>Общий н</w:t>
            </w:r>
            <w:r w:rsidRPr="0047573D">
              <w:rPr>
                <w:sz w:val="32"/>
                <w:szCs w:val="24"/>
              </w:rPr>
              <w:t>а</w:t>
            </w:r>
            <w:r w:rsidRPr="0047573D">
              <w:rPr>
                <w:sz w:val="32"/>
                <w:szCs w:val="24"/>
              </w:rPr>
              <w:t>бранный балл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C7D" w:rsidRPr="0047573D" w:rsidRDefault="00104C7D" w:rsidP="00104C7D">
            <w:pPr>
              <w:spacing w:after="0" w:line="240" w:lineRule="auto"/>
              <w:rPr>
                <w:b/>
                <w:bCs/>
                <w:sz w:val="32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C7D" w:rsidRPr="0047573D" w:rsidRDefault="00104C7D" w:rsidP="00104C7D">
            <w:pPr>
              <w:spacing w:after="0" w:line="240" w:lineRule="auto"/>
              <w:rPr>
                <w:b/>
                <w:bCs/>
                <w:sz w:val="32"/>
                <w:szCs w:val="24"/>
              </w:rPr>
            </w:pPr>
            <w:r w:rsidRPr="0047573D">
              <w:rPr>
                <w:sz w:val="32"/>
                <w:szCs w:val="24"/>
              </w:rPr>
              <w:t>Председатель жюри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C7D" w:rsidRDefault="00104C7D" w:rsidP="0047573D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b/>
                <w:bCs/>
                <w:sz w:val="32"/>
                <w:szCs w:val="24"/>
              </w:rPr>
            </w:pPr>
          </w:p>
          <w:p w:rsidR="0047573D" w:rsidRDefault="0047573D" w:rsidP="0047573D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b/>
                <w:bCs/>
                <w:sz w:val="32"/>
                <w:szCs w:val="24"/>
              </w:rPr>
            </w:pPr>
          </w:p>
          <w:p w:rsidR="0047573D" w:rsidRPr="0047573D" w:rsidRDefault="0047573D" w:rsidP="0047573D">
            <w:pPr>
              <w:spacing w:after="0" w:line="240" w:lineRule="auto"/>
              <w:jc w:val="center"/>
              <w:rPr>
                <w:bCs/>
                <w:sz w:val="32"/>
                <w:szCs w:val="24"/>
              </w:rPr>
            </w:pPr>
            <w:r w:rsidRPr="0047573D">
              <w:rPr>
                <w:bCs/>
                <w:sz w:val="22"/>
                <w:szCs w:val="24"/>
              </w:rPr>
              <w:t>подпись</w:t>
            </w:r>
          </w:p>
        </w:tc>
      </w:tr>
    </w:tbl>
    <w:p w:rsidR="00005006" w:rsidRPr="00F65FC1" w:rsidRDefault="00816D0D" w:rsidP="00005006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br w:type="page"/>
      </w:r>
    </w:p>
    <w:p w:rsidR="00104C7D" w:rsidRPr="00EB7006" w:rsidRDefault="00104C7D" w:rsidP="00104C7D">
      <w:pPr>
        <w:spacing w:after="0"/>
        <w:jc w:val="center"/>
        <w:rPr>
          <w:szCs w:val="24"/>
        </w:rPr>
      </w:pPr>
      <w:r w:rsidRPr="00EB7006">
        <w:rPr>
          <w:b/>
          <w:bCs/>
          <w:szCs w:val="24"/>
        </w:rPr>
        <w:t>1. Письменные задания теоретического тура</w:t>
      </w:r>
    </w:p>
    <w:p w:rsidR="00104C7D" w:rsidRPr="00EB7006" w:rsidRDefault="00104C7D" w:rsidP="00104C7D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04C7D" w:rsidRPr="00EB7006" w:rsidRDefault="00104C7D" w:rsidP="00104C7D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t xml:space="preserve">Вопрос 1. Перечислите основные составляющие здорового образа жизни? </w:t>
      </w:r>
    </w:p>
    <w:p w:rsidR="00104C7D" w:rsidRPr="00EB7006" w:rsidRDefault="00104C7D" w:rsidP="00104C7D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04C7D" w:rsidRPr="00EB7006" w:rsidRDefault="00104C7D" w:rsidP="00104C7D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t>Вариант ответа:</w:t>
      </w:r>
    </w:p>
    <w:p w:rsidR="00104C7D" w:rsidRDefault="00104C7D" w:rsidP="00104C7D">
      <w:pPr>
        <w:spacing w:after="0"/>
        <w:ind w:firstLine="54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B7006" w:rsidRDefault="00EB7006" w:rsidP="00104C7D">
      <w:pPr>
        <w:spacing w:after="0"/>
        <w:ind w:firstLine="540"/>
        <w:jc w:val="both"/>
        <w:rPr>
          <w:sz w:val="24"/>
        </w:rPr>
      </w:pPr>
    </w:p>
    <w:p w:rsidR="00104C7D" w:rsidRPr="00EB7006" w:rsidRDefault="00104C7D" w:rsidP="00104C7D">
      <w:pPr>
        <w:spacing w:after="0"/>
        <w:ind w:firstLine="540"/>
        <w:jc w:val="both"/>
        <w:rPr>
          <w:sz w:val="24"/>
        </w:rPr>
      </w:pPr>
      <w:r w:rsidRPr="00EB7006">
        <w:rPr>
          <w:sz w:val="24"/>
        </w:rPr>
        <w:t>Максимальная оценка – 10 баллов.</w:t>
      </w:r>
    </w:p>
    <w:p w:rsidR="00104C7D" w:rsidRPr="00EB7006" w:rsidRDefault="00104C7D" w:rsidP="00104C7D">
      <w:pPr>
        <w:spacing w:after="0"/>
        <w:ind w:firstLine="540"/>
        <w:jc w:val="both"/>
        <w:rPr>
          <w:sz w:val="24"/>
        </w:rPr>
      </w:pPr>
      <w:r w:rsidRPr="00EB7006">
        <w:rPr>
          <w:sz w:val="24"/>
        </w:rPr>
        <w:t xml:space="preserve">Фактическая оценка – </w:t>
      </w:r>
    </w:p>
    <w:p w:rsidR="00104C7D" w:rsidRPr="00EB7006" w:rsidRDefault="00104C7D" w:rsidP="00104C7D">
      <w:pPr>
        <w:spacing w:after="0"/>
        <w:ind w:firstLine="540"/>
        <w:jc w:val="both"/>
        <w:rPr>
          <w:sz w:val="24"/>
        </w:rPr>
      </w:pPr>
      <w:r w:rsidRPr="00EB7006">
        <w:rPr>
          <w:sz w:val="24"/>
        </w:rPr>
        <w:t>Подпись члена жюри:</w:t>
      </w:r>
    </w:p>
    <w:p w:rsidR="00104C7D" w:rsidRDefault="00104C7D" w:rsidP="00104C7D">
      <w:pPr>
        <w:autoSpaceDE w:val="0"/>
        <w:autoSpaceDN w:val="0"/>
        <w:adjustRightInd w:val="0"/>
        <w:spacing w:after="0"/>
      </w:pPr>
    </w:p>
    <w:p w:rsidR="00104C7D" w:rsidRPr="00EB7006" w:rsidRDefault="00104C7D" w:rsidP="00104C7D">
      <w:pPr>
        <w:autoSpaceDE w:val="0"/>
        <w:autoSpaceDN w:val="0"/>
        <w:adjustRightInd w:val="0"/>
        <w:spacing w:after="0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t>Вопрос 2: У Вас есть младшая сестра трех лет. Какие опасности подстерегают её на кухне</w:t>
      </w:r>
      <w:r w:rsidRPr="00EB7006">
        <w:rPr>
          <w:b/>
          <w:bCs/>
          <w:sz w:val="24"/>
          <w:szCs w:val="24"/>
        </w:rPr>
        <w:t xml:space="preserve">? </w:t>
      </w: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t>Перечислите и прокомментируйте их.</w:t>
      </w:r>
    </w:p>
    <w:p w:rsidR="00104C7D" w:rsidRPr="00EB7006" w:rsidRDefault="00104C7D" w:rsidP="00104C7D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04C7D" w:rsidRPr="00EB7006" w:rsidRDefault="00104C7D" w:rsidP="00104C7D">
      <w:pPr>
        <w:autoSpaceDE w:val="0"/>
        <w:autoSpaceDN w:val="0"/>
        <w:adjustRightInd w:val="0"/>
        <w:spacing w:after="0"/>
        <w:rPr>
          <w:sz w:val="24"/>
          <w:szCs w:val="24"/>
        </w:rPr>
      </w:pP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t>Вариант ответа:</w:t>
      </w:r>
    </w:p>
    <w:p w:rsidR="00104C7D" w:rsidRDefault="00104C7D" w:rsidP="00104C7D">
      <w:pPr>
        <w:spacing w:after="0"/>
        <w:ind w:firstLine="54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04C7D" w:rsidRPr="00EB7006" w:rsidRDefault="00104C7D" w:rsidP="00104C7D">
      <w:pPr>
        <w:spacing w:after="0"/>
        <w:ind w:firstLine="540"/>
        <w:jc w:val="both"/>
        <w:rPr>
          <w:sz w:val="24"/>
        </w:rPr>
      </w:pPr>
      <w:r w:rsidRPr="00EB7006">
        <w:rPr>
          <w:sz w:val="24"/>
        </w:rPr>
        <w:t>Максимальная оценка – 10 баллов.</w:t>
      </w:r>
    </w:p>
    <w:p w:rsidR="00104C7D" w:rsidRPr="00EB7006" w:rsidRDefault="00104C7D" w:rsidP="00104C7D">
      <w:pPr>
        <w:spacing w:after="0"/>
        <w:ind w:firstLine="540"/>
        <w:jc w:val="both"/>
        <w:rPr>
          <w:sz w:val="24"/>
        </w:rPr>
      </w:pPr>
      <w:r w:rsidRPr="00EB7006">
        <w:rPr>
          <w:sz w:val="24"/>
        </w:rPr>
        <w:t xml:space="preserve">Фактическая оценка – </w:t>
      </w:r>
    </w:p>
    <w:p w:rsidR="00104C7D" w:rsidRPr="00EB7006" w:rsidRDefault="00104C7D" w:rsidP="00104C7D">
      <w:pPr>
        <w:spacing w:after="0"/>
        <w:ind w:firstLine="540"/>
        <w:jc w:val="both"/>
        <w:rPr>
          <w:sz w:val="24"/>
        </w:rPr>
      </w:pPr>
      <w:r w:rsidRPr="00EB7006">
        <w:rPr>
          <w:sz w:val="24"/>
        </w:rPr>
        <w:t>Подпись члена жюри:</w:t>
      </w:r>
    </w:p>
    <w:p w:rsidR="00104C7D" w:rsidRDefault="00104C7D" w:rsidP="00104C7D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</w:rPr>
      </w:pPr>
    </w:p>
    <w:p w:rsidR="00104C7D" w:rsidRPr="00EB7006" w:rsidRDefault="00104C7D" w:rsidP="00104C7D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t>Вопрос 3: Что необходимо делать при обнаружении запаха газа в квартире?</w:t>
      </w:r>
    </w:p>
    <w:p w:rsidR="00104C7D" w:rsidRPr="00EB7006" w:rsidRDefault="00104C7D" w:rsidP="00104C7D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04C7D" w:rsidRPr="00EB7006" w:rsidRDefault="00104C7D" w:rsidP="00104C7D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t>Вариант ответа:</w:t>
      </w:r>
    </w:p>
    <w:p w:rsidR="00104C7D" w:rsidRDefault="00104C7D" w:rsidP="00104C7D">
      <w:pPr>
        <w:spacing w:after="0"/>
        <w:ind w:firstLine="72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04C7D" w:rsidRPr="00EB7006" w:rsidRDefault="00104C7D" w:rsidP="00104C7D">
      <w:pPr>
        <w:spacing w:after="0"/>
        <w:ind w:firstLine="720"/>
        <w:jc w:val="both"/>
        <w:rPr>
          <w:sz w:val="24"/>
          <w:szCs w:val="24"/>
        </w:rPr>
      </w:pPr>
      <w:r w:rsidRPr="00EB7006">
        <w:rPr>
          <w:sz w:val="24"/>
          <w:szCs w:val="24"/>
        </w:rPr>
        <w:t xml:space="preserve">Максимальная оценка – 8 баллов </w:t>
      </w:r>
    </w:p>
    <w:p w:rsidR="00104C7D" w:rsidRPr="00EB7006" w:rsidRDefault="00104C7D" w:rsidP="00104C7D">
      <w:pPr>
        <w:spacing w:after="0"/>
        <w:ind w:firstLine="720"/>
        <w:jc w:val="both"/>
        <w:rPr>
          <w:sz w:val="24"/>
          <w:szCs w:val="24"/>
        </w:rPr>
      </w:pPr>
      <w:r w:rsidRPr="00EB7006">
        <w:rPr>
          <w:sz w:val="24"/>
          <w:szCs w:val="24"/>
        </w:rPr>
        <w:t xml:space="preserve">Фактическая оценка – </w:t>
      </w:r>
    </w:p>
    <w:p w:rsidR="00104C7D" w:rsidRPr="00EB7006" w:rsidRDefault="00104C7D" w:rsidP="00104C7D">
      <w:pPr>
        <w:spacing w:after="0"/>
        <w:ind w:firstLine="720"/>
        <w:jc w:val="both"/>
        <w:rPr>
          <w:sz w:val="24"/>
          <w:szCs w:val="24"/>
        </w:rPr>
      </w:pPr>
      <w:r w:rsidRPr="00EB7006">
        <w:rPr>
          <w:sz w:val="24"/>
          <w:szCs w:val="24"/>
        </w:rPr>
        <w:t>Подпись члена жюри:</w:t>
      </w:r>
    </w:p>
    <w:p w:rsidR="00104C7D" w:rsidRDefault="00104C7D" w:rsidP="00104C7D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</w:rPr>
      </w:pPr>
    </w:p>
    <w:p w:rsidR="00104C7D" w:rsidRPr="00EB7006" w:rsidRDefault="00104C7D" w:rsidP="00104C7D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t>Вопрос 4: Перечислите основные поражающие факторы пожара?</w:t>
      </w:r>
    </w:p>
    <w:p w:rsidR="00104C7D" w:rsidRPr="00EB7006" w:rsidRDefault="00104C7D" w:rsidP="00104C7D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04C7D" w:rsidRPr="00EB7006" w:rsidRDefault="00104C7D" w:rsidP="00104C7D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t>Вариант ответа:</w:t>
      </w:r>
    </w:p>
    <w:p w:rsidR="00104C7D" w:rsidRDefault="00104C7D" w:rsidP="00104C7D">
      <w:pPr>
        <w:spacing w:after="0"/>
        <w:ind w:firstLine="54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04C7D" w:rsidRPr="00EB7006" w:rsidRDefault="00104C7D" w:rsidP="00104C7D">
      <w:pPr>
        <w:spacing w:after="0"/>
        <w:ind w:firstLine="720"/>
        <w:jc w:val="both"/>
        <w:rPr>
          <w:sz w:val="24"/>
          <w:szCs w:val="24"/>
        </w:rPr>
      </w:pPr>
      <w:r w:rsidRPr="00EB7006">
        <w:rPr>
          <w:sz w:val="24"/>
          <w:szCs w:val="24"/>
        </w:rPr>
        <w:t xml:space="preserve">Максимальная оценка – 8 баллов </w:t>
      </w:r>
    </w:p>
    <w:p w:rsidR="00104C7D" w:rsidRPr="00EB7006" w:rsidRDefault="00104C7D" w:rsidP="00104C7D">
      <w:pPr>
        <w:spacing w:after="0"/>
        <w:ind w:firstLine="720"/>
        <w:jc w:val="both"/>
        <w:rPr>
          <w:sz w:val="24"/>
          <w:szCs w:val="24"/>
        </w:rPr>
      </w:pPr>
      <w:r w:rsidRPr="00EB7006">
        <w:rPr>
          <w:sz w:val="24"/>
          <w:szCs w:val="24"/>
        </w:rPr>
        <w:t xml:space="preserve">Фактическая оценка – </w:t>
      </w:r>
    </w:p>
    <w:p w:rsidR="00104C7D" w:rsidRPr="00EB7006" w:rsidRDefault="00104C7D" w:rsidP="00104C7D">
      <w:pPr>
        <w:spacing w:after="0"/>
        <w:ind w:firstLine="720"/>
        <w:jc w:val="both"/>
        <w:rPr>
          <w:sz w:val="24"/>
          <w:szCs w:val="24"/>
        </w:rPr>
      </w:pPr>
      <w:r w:rsidRPr="00EB7006">
        <w:rPr>
          <w:sz w:val="24"/>
          <w:szCs w:val="24"/>
        </w:rPr>
        <w:t>Подпись члена жюри:</w:t>
      </w:r>
    </w:p>
    <w:p w:rsidR="00104C7D" w:rsidRDefault="00104C7D" w:rsidP="00104C7D">
      <w:pPr>
        <w:spacing w:after="0"/>
        <w:jc w:val="both"/>
      </w:pPr>
    </w:p>
    <w:p w:rsidR="00104C7D" w:rsidRPr="00EB7006" w:rsidRDefault="00EB7006" w:rsidP="00104C7D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br w:type="page"/>
      </w:r>
      <w:r w:rsidR="00104C7D" w:rsidRPr="00EB7006">
        <w:rPr>
          <w:rFonts w:ascii="Times New Roman,Bold" w:hAnsi="Times New Roman,Bold" w:cs="Times New Roman,Bold"/>
          <w:b/>
          <w:bCs/>
          <w:sz w:val="24"/>
          <w:szCs w:val="24"/>
        </w:rPr>
        <w:lastRenderedPageBreak/>
        <w:t>Вопрос 5: Перечислите виды экстремальных ситуаций, возникающих в пр</w:t>
      </w:r>
      <w:r w:rsidR="00104C7D" w:rsidRPr="00EB7006">
        <w:rPr>
          <w:rFonts w:ascii="Times New Roman,Bold" w:hAnsi="Times New Roman,Bold" w:cs="Times New Roman,Bold"/>
          <w:b/>
          <w:bCs/>
          <w:sz w:val="24"/>
          <w:szCs w:val="24"/>
        </w:rPr>
        <w:t>и</w:t>
      </w:r>
      <w:r w:rsidR="00104C7D" w:rsidRPr="00EB7006">
        <w:rPr>
          <w:rFonts w:ascii="Times New Roman,Bold" w:hAnsi="Times New Roman,Bold" w:cs="Times New Roman,Bold"/>
          <w:b/>
          <w:bCs/>
          <w:sz w:val="24"/>
          <w:szCs w:val="24"/>
        </w:rPr>
        <w:t>родных условиях?</w:t>
      </w:r>
    </w:p>
    <w:p w:rsidR="00104C7D" w:rsidRPr="00EB7006" w:rsidRDefault="00104C7D" w:rsidP="00104C7D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04C7D" w:rsidRPr="00EB7006" w:rsidRDefault="00104C7D" w:rsidP="00104C7D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t>Вариант ответа:</w:t>
      </w:r>
    </w:p>
    <w:p w:rsidR="00104C7D" w:rsidRPr="00DA2989" w:rsidRDefault="00104C7D" w:rsidP="00104C7D">
      <w:pPr>
        <w:spacing w:after="0"/>
        <w:ind w:firstLine="54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04C7D" w:rsidRDefault="00104C7D" w:rsidP="00104C7D">
      <w:pPr>
        <w:spacing w:after="0"/>
        <w:ind w:firstLine="540"/>
        <w:jc w:val="both"/>
      </w:pPr>
    </w:p>
    <w:p w:rsidR="00104C7D" w:rsidRPr="00EB7006" w:rsidRDefault="00104C7D" w:rsidP="00104C7D">
      <w:pPr>
        <w:autoSpaceDE w:val="0"/>
        <w:autoSpaceDN w:val="0"/>
        <w:adjustRightInd w:val="0"/>
        <w:spacing w:after="0"/>
        <w:ind w:firstLine="720"/>
        <w:rPr>
          <w:sz w:val="24"/>
          <w:szCs w:val="24"/>
        </w:rPr>
      </w:pPr>
      <w:r w:rsidRPr="00EB7006">
        <w:rPr>
          <w:sz w:val="24"/>
          <w:szCs w:val="24"/>
        </w:rPr>
        <w:t>Максимальная оценка – 12 баллов</w:t>
      </w:r>
    </w:p>
    <w:p w:rsidR="00104C7D" w:rsidRPr="00EB7006" w:rsidRDefault="00104C7D" w:rsidP="00104C7D">
      <w:pPr>
        <w:autoSpaceDE w:val="0"/>
        <w:autoSpaceDN w:val="0"/>
        <w:adjustRightInd w:val="0"/>
        <w:spacing w:after="0"/>
        <w:ind w:firstLine="720"/>
        <w:rPr>
          <w:sz w:val="24"/>
          <w:szCs w:val="24"/>
        </w:rPr>
      </w:pPr>
      <w:r w:rsidRPr="00EB7006">
        <w:rPr>
          <w:sz w:val="24"/>
          <w:szCs w:val="24"/>
        </w:rPr>
        <w:t xml:space="preserve">Фактическая оценка - </w:t>
      </w:r>
    </w:p>
    <w:p w:rsidR="00104C7D" w:rsidRPr="00EB7006" w:rsidRDefault="00104C7D" w:rsidP="00104C7D">
      <w:pPr>
        <w:autoSpaceDE w:val="0"/>
        <w:autoSpaceDN w:val="0"/>
        <w:adjustRightInd w:val="0"/>
        <w:spacing w:after="0"/>
        <w:ind w:firstLine="720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EB7006">
        <w:rPr>
          <w:sz w:val="24"/>
          <w:szCs w:val="24"/>
        </w:rPr>
        <w:t>Подпись члена жюри:</w:t>
      </w:r>
    </w:p>
    <w:p w:rsidR="00EB7006" w:rsidRDefault="00EB7006" w:rsidP="00104C7D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04C7D" w:rsidRPr="00EB7006" w:rsidRDefault="00104C7D" w:rsidP="00104C7D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t>Вопрос 6: Перечислите виды террористических актов, при которых  возможны наибольшие потери?</w:t>
      </w:r>
    </w:p>
    <w:p w:rsidR="00104C7D" w:rsidRPr="00EB7006" w:rsidRDefault="00104C7D" w:rsidP="00104C7D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04C7D" w:rsidRPr="00EB7006" w:rsidRDefault="00104C7D" w:rsidP="00104C7D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t>Вариант ответа:</w:t>
      </w:r>
    </w:p>
    <w:p w:rsidR="00104C7D" w:rsidRDefault="00104C7D" w:rsidP="00104C7D">
      <w:pPr>
        <w:spacing w:after="0"/>
        <w:ind w:firstLine="54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04C7D" w:rsidRPr="00EB7006" w:rsidRDefault="00104C7D" w:rsidP="00104C7D">
      <w:pPr>
        <w:spacing w:after="0"/>
        <w:ind w:firstLine="540"/>
        <w:jc w:val="both"/>
        <w:rPr>
          <w:sz w:val="24"/>
          <w:szCs w:val="24"/>
        </w:rPr>
      </w:pPr>
      <w:r w:rsidRPr="00EB7006">
        <w:rPr>
          <w:sz w:val="24"/>
          <w:szCs w:val="24"/>
        </w:rPr>
        <w:t>Максимальная оценка – 12 баллов</w:t>
      </w:r>
    </w:p>
    <w:p w:rsidR="00104C7D" w:rsidRPr="00EB7006" w:rsidRDefault="00104C7D" w:rsidP="00104C7D">
      <w:pPr>
        <w:spacing w:after="0"/>
        <w:ind w:firstLine="540"/>
        <w:jc w:val="both"/>
        <w:rPr>
          <w:sz w:val="24"/>
          <w:szCs w:val="24"/>
        </w:rPr>
      </w:pPr>
      <w:r w:rsidRPr="00EB7006">
        <w:rPr>
          <w:sz w:val="24"/>
          <w:szCs w:val="24"/>
        </w:rPr>
        <w:t xml:space="preserve">Фактическая оценка - </w:t>
      </w:r>
    </w:p>
    <w:p w:rsidR="00104C7D" w:rsidRPr="00EB7006" w:rsidRDefault="00104C7D" w:rsidP="00104C7D">
      <w:pPr>
        <w:spacing w:after="0"/>
        <w:ind w:firstLine="540"/>
        <w:jc w:val="both"/>
        <w:rPr>
          <w:sz w:val="24"/>
          <w:szCs w:val="24"/>
        </w:rPr>
      </w:pPr>
      <w:r w:rsidRPr="00EB7006">
        <w:rPr>
          <w:sz w:val="24"/>
          <w:szCs w:val="24"/>
        </w:rPr>
        <w:t>Подпись члена жюри:</w:t>
      </w:r>
    </w:p>
    <w:p w:rsidR="00104C7D" w:rsidRPr="00EB7006" w:rsidRDefault="00104C7D" w:rsidP="00104C7D">
      <w:pPr>
        <w:spacing w:after="0"/>
        <w:jc w:val="both"/>
        <w:rPr>
          <w:sz w:val="24"/>
          <w:szCs w:val="24"/>
        </w:rPr>
      </w:pPr>
    </w:p>
    <w:p w:rsidR="00104C7D" w:rsidRPr="00EB7006" w:rsidRDefault="00104C7D" w:rsidP="00104C7D">
      <w:pPr>
        <w:spacing w:after="0"/>
        <w:ind w:firstLine="540"/>
        <w:jc w:val="both"/>
        <w:rPr>
          <w:sz w:val="24"/>
          <w:szCs w:val="24"/>
        </w:rPr>
      </w:pPr>
      <w:r w:rsidRPr="00EB7006">
        <w:rPr>
          <w:sz w:val="24"/>
          <w:szCs w:val="24"/>
        </w:rPr>
        <w:t>Общее количество баллов за письменные задания ____________</w:t>
      </w:r>
    </w:p>
    <w:p w:rsidR="00104C7D" w:rsidRPr="00EB7006" w:rsidRDefault="00104C7D" w:rsidP="00104C7D">
      <w:pPr>
        <w:spacing w:after="0"/>
        <w:ind w:firstLine="540"/>
        <w:jc w:val="both"/>
        <w:rPr>
          <w:sz w:val="24"/>
          <w:szCs w:val="24"/>
        </w:rPr>
      </w:pPr>
    </w:p>
    <w:p w:rsidR="00104C7D" w:rsidRPr="00EB7006" w:rsidRDefault="00104C7D" w:rsidP="00104C7D">
      <w:pPr>
        <w:spacing w:after="0"/>
        <w:ind w:firstLine="540"/>
        <w:jc w:val="both"/>
        <w:rPr>
          <w:sz w:val="24"/>
          <w:szCs w:val="24"/>
        </w:rPr>
      </w:pPr>
      <w:r w:rsidRPr="00EB7006">
        <w:rPr>
          <w:sz w:val="24"/>
          <w:szCs w:val="24"/>
        </w:rPr>
        <w:t>Подпись члена жюри:</w:t>
      </w:r>
    </w:p>
    <w:p w:rsidR="00104C7D" w:rsidRDefault="00104C7D" w:rsidP="00104C7D">
      <w:pPr>
        <w:spacing w:after="0"/>
        <w:jc w:val="center"/>
      </w:pPr>
    </w:p>
    <w:p w:rsidR="0033116E" w:rsidRPr="00104C7D" w:rsidRDefault="00816D0D" w:rsidP="0033116E">
      <w:pPr>
        <w:pStyle w:val="Standard"/>
        <w:spacing w:line="360" w:lineRule="auto"/>
        <w:ind w:firstLine="690"/>
        <w:jc w:val="center"/>
        <w:rPr>
          <w:rFonts w:cs="Calibri, Arial"/>
          <w:b/>
          <w:color w:val="000000"/>
          <w:spacing w:val="-4"/>
          <w:sz w:val="28"/>
          <w:szCs w:val="28"/>
          <w:lang w:val="ru-RU"/>
        </w:rPr>
      </w:pPr>
      <w:r>
        <w:rPr>
          <w:rFonts w:cs="Calibri, Arial"/>
          <w:b/>
          <w:i/>
          <w:color w:val="000000"/>
          <w:spacing w:val="-4"/>
          <w:sz w:val="28"/>
          <w:szCs w:val="28"/>
          <w:lang w:val="ru-RU"/>
        </w:rPr>
        <w:br w:type="page"/>
      </w:r>
      <w:r w:rsidR="00104C7D" w:rsidRPr="00104C7D">
        <w:rPr>
          <w:rFonts w:cs="Calibri, Arial"/>
          <w:b/>
          <w:color w:val="000000"/>
          <w:spacing w:val="-4"/>
          <w:sz w:val="28"/>
          <w:szCs w:val="28"/>
          <w:lang w:val="ru-RU"/>
        </w:rPr>
        <w:lastRenderedPageBreak/>
        <w:t xml:space="preserve">2. </w:t>
      </w:r>
      <w:r w:rsidR="0033116E" w:rsidRPr="00104C7D">
        <w:rPr>
          <w:rFonts w:cs="Calibri, Arial"/>
          <w:b/>
          <w:color w:val="000000"/>
          <w:spacing w:val="-4"/>
          <w:sz w:val="28"/>
          <w:szCs w:val="28"/>
          <w:lang w:val="ru-RU"/>
        </w:rPr>
        <w:t>ТЕСТОВЫЕ ЗАДАНИЯ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"/>
        <w:gridCol w:w="6133"/>
        <w:gridCol w:w="1276"/>
        <w:gridCol w:w="1666"/>
      </w:tblGrid>
      <w:tr w:rsidR="002B493F" w:rsidRPr="00EB7006" w:rsidTr="00EB7006">
        <w:tc>
          <w:tcPr>
            <w:tcW w:w="496" w:type="dxa"/>
            <w:vAlign w:val="center"/>
          </w:tcPr>
          <w:p w:rsidR="002B493F" w:rsidRPr="00EB7006" w:rsidRDefault="002B493F" w:rsidP="00EB7006">
            <w:pPr>
              <w:spacing w:after="0" w:line="240" w:lineRule="auto"/>
              <w:jc w:val="center"/>
              <w:rPr>
                <w:color w:val="auto"/>
                <w:sz w:val="24"/>
              </w:rPr>
            </w:pPr>
            <w:r w:rsidRPr="00EB7006">
              <w:rPr>
                <w:color w:val="auto"/>
                <w:sz w:val="24"/>
              </w:rPr>
              <w:t>№</w:t>
            </w:r>
          </w:p>
        </w:tc>
        <w:tc>
          <w:tcPr>
            <w:tcW w:w="6133" w:type="dxa"/>
            <w:vAlign w:val="center"/>
          </w:tcPr>
          <w:p w:rsidR="002B493F" w:rsidRPr="00EB7006" w:rsidRDefault="002B493F" w:rsidP="00EB7006">
            <w:pPr>
              <w:spacing w:after="0" w:line="240" w:lineRule="auto"/>
              <w:jc w:val="center"/>
              <w:rPr>
                <w:color w:val="auto"/>
                <w:sz w:val="24"/>
              </w:rPr>
            </w:pPr>
            <w:r w:rsidRPr="00EB7006">
              <w:rPr>
                <w:color w:val="auto"/>
                <w:sz w:val="24"/>
              </w:rPr>
              <w:t>Тестовые задания</w:t>
            </w:r>
          </w:p>
        </w:tc>
        <w:tc>
          <w:tcPr>
            <w:tcW w:w="1276" w:type="dxa"/>
            <w:vAlign w:val="center"/>
          </w:tcPr>
          <w:p w:rsidR="002B493F" w:rsidRPr="00EB7006" w:rsidRDefault="002B493F" w:rsidP="00EB7006">
            <w:pPr>
              <w:spacing w:after="0" w:line="240" w:lineRule="auto"/>
              <w:jc w:val="center"/>
              <w:rPr>
                <w:color w:val="auto"/>
                <w:sz w:val="24"/>
              </w:rPr>
            </w:pPr>
            <w:r w:rsidRPr="00EB7006">
              <w:rPr>
                <w:color w:val="auto"/>
                <w:sz w:val="24"/>
              </w:rPr>
              <w:t>Макс. балл</w:t>
            </w:r>
          </w:p>
        </w:tc>
        <w:tc>
          <w:tcPr>
            <w:tcW w:w="1666" w:type="dxa"/>
            <w:vAlign w:val="center"/>
          </w:tcPr>
          <w:p w:rsidR="002B493F" w:rsidRPr="00EB7006" w:rsidRDefault="002B493F" w:rsidP="00EB7006">
            <w:pPr>
              <w:spacing w:after="0" w:line="240" w:lineRule="auto"/>
              <w:jc w:val="center"/>
              <w:rPr>
                <w:color w:val="auto"/>
                <w:sz w:val="24"/>
              </w:rPr>
            </w:pPr>
            <w:r w:rsidRPr="00EB7006">
              <w:rPr>
                <w:color w:val="auto"/>
                <w:sz w:val="24"/>
              </w:rPr>
              <w:t>Количество набранных баллов</w:t>
            </w:r>
          </w:p>
        </w:tc>
      </w:tr>
      <w:tr w:rsidR="002B493F" w:rsidRPr="00F65FC1" w:rsidTr="00EB7006">
        <w:tc>
          <w:tcPr>
            <w:tcW w:w="496" w:type="dxa"/>
            <w:vAlign w:val="center"/>
          </w:tcPr>
          <w:p w:rsidR="002B493F" w:rsidRPr="00F65FC1" w:rsidRDefault="002B493F" w:rsidP="00EB7006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1</w:t>
            </w:r>
          </w:p>
        </w:tc>
        <w:tc>
          <w:tcPr>
            <w:tcW w:w="6133" w:type="dxa"/>
          </w:tcPr>
          <w:p w:rsidR="00684314" w:rsidRPr="00F65FC1" w:rsidRDefault="00684314" w:rsidP="001A4671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F65FC1">
              <w:rPr>
                <w:rStyle w:val="a4"/>
                <w:color w:val="auto"/>
                <w:sz w:val="24"/>
                <w:szCs w:val="24"/>
              </w:rPr>
              <w:t>Проникновение воды в подвалы зданий через кан</w:t>
            </w:r>
            <w:r w:rsidRPr="00F65FC1">
              <w:rPr>
                <w:rStyle w:val="a4"/>
                <w:color w:val="auto"/>
                <w:sz w:val="24"/>
                <w:szCs w:val="24"/>
              </w:rPr>
              <w:t>а</w:t>
            </w:r>
            <w:r w:rsidRPr="00F65FC1">
              <w:rPr>
                <w:rStyle w:val="a4"/>
                <w:color w:val="auto"/>
                <w:sz w:val="24"/>
                <w:szCs w:val="24"/>
              </w:rPr>
              <w:t>лизационную сеть (при сообщении канализации с р</w:t>
            </w:r>
            <w:r w:rsidRPr="00F65FC1">
              <w:rPr>
                <w:rStyle w:val="a4"/>
                <w:color w:val="auto"/>
                <w:sz w:val="24"/>
                <w:szCs w:val="24"/>
              </w:rPr>
              <w:t>е</w:t>
            </w:r>
            <w:r w:rsidRPr="00F65FC1">
              <w:rPr>
                <w:rStyle w:val="a4"/>
                <w:color w:val="auto"/>
                <w:sz w:val="24"/>
                <w:szCs w:val="24"/>
              </w:rPr>
              <w:t>кой), по канавам и траншеям, а также из-за знач</w:t>
            </w:r>
            <w:r w:rsidRPr="00F65FC1">
              <w:rPr>
                <w:rStyle w:val="a4"/>
                <w:color w:val="auto"/>
                <w:sz w:val="24"/>
                <w:szCs w:val="24"/>
              </w:rPr>
              <w:t>и</w:t>
            </w:r>
            <w:r w:rsidRPr="00F65FC1">
              <w:rPr>
                <w:rStyle w:val="a4"/>
                <w:color w:val="auto"/>
                <w:sz w:val="24"/>
                <w:szCs w:val="24"/>
              </w:rPr>
              <w:t>тельного подпора грунтовых вод, это:</w:t>
            </w:r>
          </w:p>
          <w:p w:rsidR="002B493F" w:rsidRPr="00F65FC1" w:rsidRDefault="002B493F" w:rsidP="001A4671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F65FC1">
              <w:rPr>
                <w:color w:val="auto"/>
                <w:sz w:val="24"/>
                <w:szCs w:val="24"/>
              </w:rPr>
              <w:t>а)</w:t>
            </w:r>
            <w:r w:rsidR="00684314" w:rsidRPr="00F65FC1">
              <w:rPr>
                <w:color w:val="auto"/>
                <w:sz w:val="24"/>
                <w:szCs w:val="24"/>
              </w:rPr>
              <w:t xml:space="preserve"> затопление</w:t>
            </w:r>
            <w:r w:rsidRPr="00F65FC1">
              <w:rPr>
                <w:color w:val="auto"/>
                <w:sz w:val="24"/>
                <w:szCs w:val="24"/>
              </w:rPr>
              <w:t>;</w:t>
            </w:r>
          </w:p>
          <w:p w:rsidR="002B493F" w:rsidRPr="00F65FC1" w:rsidRDefault="002B493F" w:rsidP="001A4671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F65FC1">
              <w:rPr>
                <w:color w:val="auto"/>
                <w:sz w:val="24"/>
                <w:szCs w:val="24"/>
              </w:rPr>
              <w:t>б)</w:t>
            </w:r>
            <w:r w:rsidR="00684314" w:rsidRPr="00F65FC1">
              <w:rPr>
                <w:color w:val="auto"/>
                <w:sz w:val="24"/>
                <w:szCs w:val="24"/>
              </w:rPr>
              <w:t xml:space="preserve"> затор</w:t>
            </w:r>
            <w:r w:rsidRPr="00F65FC1">
              <w:rPr>
                <w:color w:val="auto"/>
                <w:sz w:val="24"/>
                <w:szCs w:val="24"/>
              </w:rPr>
              <w:t>;</w:t>
            </w:r>
          </w:p>
          <w:p w:rsidR="002B493F" w:rsidRPr="00F65FC1" w:rsidRDefault="002B493F" w:rsidP="001A4671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F65FC1">
              <w:rPr>
                <w:color w:val="auto"/>
                <w:sz w:val="24"/>
                <w:szCs w:val="24"/>
              </w:rPr>
              <w:t>в)</w:t>
            </w:r>
            <w:r w:rsidR="00684314" w:rsidRPr="00F65FC1">
              <w:rPr>
                <w:color w:val="auto"/>
                <w:sz w:val="24"/>
                <w:szCs w:val="24"/>
              </w:rPr>
              <w:t xml:space="preserve"> подтопление</w:t>
            </w:r>
            <w:r w:rsidRPr="00F65FC1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:rsidR="002B493F" w:rsidRPr="00F65FC1" w:rsidRDefault="00D42992" w:rsidP="00EB7006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666" w:type="dxa"/>
          </w:tcPr>
          <w:p w:rsidR="002B493F" w:rsidRPr="00F65FC1" w:rsidRDefault="002B493F" w:rsidP="001A4671">
            <w:pPr>
              <w:spacing w:after="0" w:line="240" w:lineRule="auto"/>
              <w:jc w:val="center"/>
              <w:rPr>
                <w:color w:val="auto"/>
              </w:rPr>
            </w:pPr>
          </w:p>
        </w:tc>
      </w:tr>
      <w:tr w:rsidR="00D42992" w:rsidRPr="00F65FC1" w:rsidTr="00EB7006">
        <w:tc>
          <w:tcPr>
            <w:tcW w:w="496" w:type="dxa"/>
            <w:vAlign w:val="center"/>
          </w:tcPr>
          <w:p w:rsidR="00D42992" w:rsidRPr="00F65FC1" w:rsidRDefault="00D42992" w:rsidP="00EB7006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2</w:t>
            </w:r>
          </w:p>
        </w:tc>
        <w:tc>
          <w:tcPr>
            <w:tcW w:w="6133" w:type="dxa"/>
          </w:tcPr>
          <w:p w:rsidR="00D42992" w:rsidRPr="00F65FC1" w:rsidRDefault="00D42992" w:rsidP="001A4671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F65FC1">
              <w:rPr>
                <w:rStyle w:val="apple-converted-space"/>
                <w:b/>
                <w:bCs/>
                <w:color w:val="auto"/>
                <w:sz w:val="24"/>
                <w:szCs w:val="24"/>
              </w:rPr>
              <w:t> </w:t>
            </w:r>
            <w:r w:rsidRPr="00F65FC1">
              <w:rPr>
                <w:rStyle w:val="a4"/>
                <w:color w:val="auto"/>
                <w:sz w:val="24"/>
                <w:szCs w:val="24"/>
              </w:rPr>
              <w:t>К тушению лесных пожаров, не допускаются лица моложе:</w:t>
            </w:r>
          </w:p>
          <w:p w:rsidR="00D42992" w:rsidRPr="00F65FC1" w:rsidRDefault="00D42992" w:rsidP="001A4671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F65FC1">
              <w:rPr>
                <w:color w:val="auto"/>
                <w:sz w:val="24"/>
                <w:szCs w:val="24"/>
              </w:rPr>
              <w:t>а) 14 лет;</w:t>
            </w:r>
          </w:p>
          <w:p w:rsidR="00D42992" w:rsidRPr="00F65FC1" w:rsidRDefault="00D42992" w:rsidP="001A4671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F65FC1">
              <w:rPr>
                <w:color w:val="auto"/>
                <w:sz w:val="24"/>
                <w:szCs w:val="24"/>
              </w:rPr>
              <w:t>б) 16 лет;</w:t>
            </w:r>
          </w:p>
          <w:p w:rsidR="00D42992" w:rsidRPr="00F65FC1" w:rsidRDefault="00D42992" w:rsidP="001A4671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F65FC1">
              <w:rPr>
                <w:color w:val="auto"/>
                <w:sz w:val="24"/>
                <w:szCs w:val="24"/>
              </w:rPr>
              <w:t>в) 18 лет.</w:t>
            </w:r>
          </w:p>
        </w:tc>
        <w:tc>
          <w:tcPr>
            <w:tcW w:w="1276" w:type="dxa"/>
            <w:vAlign w:val="center"/>
          </w:tcPr>
          <w:p w:rsidR="00D42992" w:rsidRPr="00F65FC1" w:rsidRDefault="00D42992" w:rsidP="00EB7006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666" w:type="dxa"/>
          </w:tcPr>
          <w:p w:rsidR="00D42992" w:rsidRPr="00F65FC1" w:rsidRDefault="00D42992" w:rsidP="001A4671">
            <w:pPr>
              <w:spacing w:after="0" w:line="240" w:lineRule="auto"/>
              <w:jc w:val="center"/>
              <w:rPr>
                <w:color w:val="auto"/>
              </w:rPr>
            </w:pPr>
          </w:p>
        </w:tc>
      </w:tr>
      <w:tr w:rsidR="00D42992" w:rsidRPr="00F65FC1" w:rsidTr="00EB7006">
        <w:tc>
          <w:tcPr>
            <w:tcW w:w="496" w:type="dxa"/>
            <w:vAlign w:val="center"/>
          </w:tcPr>
          <w:p w:rsidR="00D42992" w:rsidRPr="00F65FC1" w:rsidRDefault="00D42992" w:rsidP="00EB7006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3</w:t>
            </w:r>
          </w:p>
        </w:tc>
        <w:tc>
          <w:tcPr>
            <w:tcW w:w="6133" w:type="dxa"/>
          </w:tcPr>
          <w:p w:rsidR="00D42992" w:rsidRPr="00F65FC1" w:rsidRDefault="00D42992" w:rsidP="001A4671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F65FC1">
              <w:rPr>
                <w:rStyle w:val="apple-converted-space"/>
                <w:b/>
                <w:bCs/>
                <w:color w:val="auto"/>
                <w:sz w:val="24"/>
                <w:szCs w:val="24"/>
              </w:rPr>
              <w:t> </w:t>
            </w:r>
            <w:r w:rsidRPr="00F65FC1">
              <w:rPr>
                <w:rStyle w:val="a4"/>
                <w:color w:val="auto"/>
                <w:sz w:val="24"/>
                <w:szCs w:val="24"/>
              </w:rPr>
              <w:t>Лесные пожары подразделяются на:</w:t>
            </w:r>
          </w:p>
          <w:p w:rsidR="00D42992" w:rsidRPr="00F65FC1" w:rsidRDefault="00D42992" w:rsidP="001A4671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F65FC1">
              <w:rPr>
                <w:color w:val="auto"/>
                <w:sz w:val="24"/>
                <w:szCs w:val="24"/>
              </w:rPr>
              <w:t>а) низовые;</w:t>
            </w:r>
          </w:p>
          <w:p w:rsidR="00D42992" w:rsidRPr="00F65FC1" w:rsidRDefault="00D42992" w:rsidP="001A4671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F65FC1">
              <w:rPr>
                <w:color w:val="auto"/>
                <w:sz w:val="24"/>
                <w:szCs w:val="24"/>
              </w:rPr>
              <w:t>б) наземные;</w:t>
            </w:r>
          </w:p>
          <w:p w:rsidR="00D42992" w:rsidRPr="00F65FC1" w:rsidRDefault="00D42992" w:rsidP="001A4671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F65FC1">
              <w:rPr>
                <w:color w:val="auto"/>
                <w:sz w:val="24"/>
                <w:szCs w:val="24"/>
              </w:rPr>
              <w:t>в) верховые.</w:t>
            </w:r>
          </w:p>
        </w:tc>
        <w:tc>
          <w:tcPr>
            <w:tcW w:w="1276" w:type="dxa"/>
            <w:vAlign w:val="center"/>
          </w:tcPr>
          <w:p w:rsidR="00D42992" w:rsidRPr="00F65FC1" w:rsidRDefault="00D42992" w:rsidP="00EB7006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666" w:type="dxa"/>
          </w:tcPr>
          <w:p w:rsidR="00D42992" w:rsidRPr="00F65FC1" w:rsidRDefault="00D42992" w:rsidP="001A4671">
            <w:pPr>
              <w:spacing w:after="0" w:line="240" w:lineRule="auto"/>
              <w:jc w:val="center"/>
              <w:rPr>
                <w:color w:val="auto"/>
              </w:rPr>
            </w:pPr>
          </w:p>
        </w:tc>
      </w:tr>
      <w:tr w:rsidR="00D42992" w:rsidRPr="00F65FC1" w:rsidTr="00EB7006">
        <w:tc>
          <w:tcPr>
            <w:tcW w:w="496" w:type="dxa"/>
            <w:vAlign w:val="center"/>
          </w:tcPr>
          <w:p w:rsidR="00D42992" w:rsidRPr="00F65FC1" w:rsidRDefault="00D42992" w:rsidP="00EB7006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4</w:t>
            </w:r>
          </w:p>
        </w:tc>
        <w:tc>
          <w:tcPr>
            <w:tcW w:w="6133" w:type="dxa"/>
          </w:tcPr>
          <w:p w:rsidR="00D42992" w:rsidRPr="00F65FC1" w:rsidRDefault="00D42992" w:rsidP="001A4671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F65FC1">
              <w:rPr>
                <w:rStyle w:val="a4"/>
                <w:color w:val="auto"/>
                <w:sz w:val="24"/>
                <w:szCs w:val="24"/>
              </w:rPr>
              <w:t>Покрытие окружающей местности слоем воды, зал</w:t>
            </w:r>
            <w:r w:rsidRPr="00F65FC1">
              <w:rPr>
                <w:rStyle w:val="a4"/>
                <w:color w:val="auto"/>
                <w:sz w:val="24"/>
                <w:szCs w:val="24"/>
              </w:rPr>
              <w:t>и</w:t>
            </w:r>
            <w:r w:rsidRPr="00F65FC1">
              <w:rPr>
                <w:rStyle w:val="a4"/>
                <w:color w:val="auto"/>
                <w:sz w:val="24"/>
                <w:szCs w:val="24"/>
              </w:rPr>
              <w:t>вающей дворы, улицы населенных пунктов и нижние этажи зданий, это:</w:t>
            </w:r>
          </w:p>
          <w:p w:rsidR="00D42992" w:rsidRPr="00F65FC1" w:rsidRDefault="00D42992" w:rsidP="001A4671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F65FC1">
              <w:rPr>
                <w:color w:val="auto"/>
                <w:sz w:val="24"/>
                <w:szCs w:val="24"/>
              </w:rPr>
              <w:t>а) половодье;</w:t>
            </w:r>
          </w:p>
          <w:p w:rsidR="00D42992" w:rsidRPr="00F65FC1" w:rsidRDefault="00D42992" w:rsidP="001A4671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F65FC1">
              <w:rPr>
                <w:color w:val="auto"/>
                <w:sz w:val="24"/>
                <w:szCs w:val="24"/>
              </w:rPr>
              <w:t>б) затопление;</w:t>
            </w:r>
          </w:p>
          <w:p w:rsidR="00D42992" w:rsidRPr="00F65FC1" w:rsidRDefault="00D42992" w:rsidP="001A4671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F65FC1">
              <w:rPr>
                <w:color w:val="auto"/>
                <w:sz w:val="24"/>
                <w:szCs w:val="24"/>
              </w:rPr>
              <w:t>в) подтопление.</w:t>
            </w:r>
          </w:p>
        </w:tc>
        <w:tc>
          <w:tcPr>
            <w:tcW w:w="1276" w:type="dxa"/>
            <w:vAlign w:val="center"/>
          </w:tcPr>
          <w:p w:rsidR="00D42992" w:rsidRPr="00F65FC1" w:rsidRDefault="00D42992" w:rsidP="00EB7006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666" w:type="dxa"/>
          </w:tcPr>
          <w:p w:rsidR="00D42992" w:rsidRPr="00F65FC1" w:rsidRDefault="00D42992" w:rsidP="001A4671">
            <w:pPr>
              <w:spacing w:after="0" w:line="240" w:lineRule="auto"/>
              <w:jc w:val="center"/>
              <w:rPr>
                <w:color w:val="auto"/>
              </w:rPr>
            </w:pPr>
          </w:p>
        </w:tc>
      </w:tr>
      <w:tr w:rsidR="00D42992" w:rsidRPr="00F65FC1" w:rsidTr="00EB7006">
        <w:tc>
          <w:tcPr>
            <w:tcW w:w="496" w:type="dxa"/>
            <w:vAlign w:val="center"/>
          </w:tcPr>
          <w:p w:rsidR="00D42992" w:rsidRPr="00F65FC1" w:rsidRDefault="00D42992" w:rsidP="00EB7006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5</w:t>
            </w:r>
          </w:p>
        </w:tc>
        <w:tc>
          <w:tcPr>
            <w:tcW w:w="6133" w:type="dxa"/>
          </w:tcPr>
          <w:p w:rsidR="00D42992" w:rsidRPr="00F65FC1" w:rsidRDefault="00D42992" w:rsidP="001A4671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F65FC1">
              <w:rPr>
                <w:rStyle w:val="a4"/>
                <w:color w:val="auto"/>
                <w:sz w:val="24"/>
                <w:szCs w:val="24"/>
              </w:rPr>
              <w:t>Безопасными естественными укрытиями на улице во время урагана являются:</w:t>
            </w:r>
          </w:p>
          <w:p w:rsidR="00D42992" w:rsidRPr="00F65FC1" w:rsidRDefault="00D42992" w:rsidP="001A4671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F65FC1">
              <w:rPr>
                <w:color w:val="auto"/>
                <w:sz w:val="24"/>
                <w:szCs w:val="24"/>
              </w:rPr>
              <w:t>а) большие камни;</w:t>
            </w:r>
          </w:p>
          <w:p w:rsidR="00D42992" w:rsidRPr="00F65FC1" w:rsidRDefault="00D42992" w:rsidP="001A4671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F65FC1">
              <w:rPr>
                <w:color w:val="auto"/>
                <w:sz w:val="24"/>
                <w:szCs w:val="24"/>
              </w:rPr>
              <w:t>б) канава;</w:t>
            </w:r>
          </w:p>
          <w:p w:rsidR="00D42992" w:rsidRPr="00F65FC1" w:rsidRDefault="00D42992" w:rsidP="001A4671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F65FC1">
              <w:rPr>
                <w:color w:val="auto"/>
                <w:sz w:val="24"/>
                <w:szCs w:val="24"/>
              </w:rPr>
              <w:t>в) большие деревья.</w:t>
            </w:r>
          </w:p>
        </w:tc>
        <w:tc>
          <w:tcPr>
            <w:tcW w:w="1276" w:type="dxa"/>
            <w:vAlign w:val="center"/>
          </w:tcPr>
          <w:p w:rsidR="00D42992" w:rsidRPr="00F65FC1" w:rsidRDefault="00D42992" w:rsidP="00EB7006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666" w:type="dxa"/>
          </w:tcPr>
          <w:p w:rsidR="00D42992" w:rsidRPr="00F65FC1" w:rsidRDefault="00D42992" w:rsidP="001A4671">
            <w:pPr>
              <w:spacing w:after="0" w:line="240" w:lineRule="auto"/>
              <w:jc w:val="center"/>
              <w:rPr>
                <w:color w:val="auto"/>
              </w:rPr>
            </w:pPr>
          </w:p>
        </w:tc>
      </w:tr>
      <w:tr w:rsidR="00D42992" w:rsidRPr="00F65FC1" w:rsidTr="00EB7006">
        <w:tc>
          <w:tcPr>
            <w:tcW w:w="496" w:type="dxa"/>
            <w:vAlign w:val="center"/>
          </w:tcPr>
          <w:p w:rsidR="00D42992" w:rsidRPr="00F65FC1" w:rsidRDefault="00D42992" w:rsidP="00EB7006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6</w:t>
            </w:r>
          </w:p>
        </w:tc>
        <w:tc>
          <w:tcPr>
            <w:tcW w:w="6133" w:type="dxa"/>
          </w:tcPr>
          <w:p w:rsidR="00D42992" w:rsidRPr="00F65FC1" w:rsidRDefault="00D42992" w:rsidP="001A4671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F65FC1">
              <w:rPr>
                <w:rStyle w:val="a4"/>
                <w:color w:val="auto"/>
                <w:sz w:val="24"/>
                <w:szCs w:val="24"/>
              </w:rPr>
              <w:t>Лучшей защитой от смерча являются:</w:t>
            </w:r>
          </w:p>
          <w:p w:rsidR="00D42992" w:rsidRPr="00F65FC1" w:rsidRDefault="00D42992" w:rsidP="001A4671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F65FC1">
              <w:rPr>
                <w:color w:val="auto"/>
                <w:sz w:val="24"/>
                <w:szCs w:val="24"/>
              </w:rPr>
              <w:t>а) подвалы;</w:t>
            </w:r>
          </w:p>
          <w:p w:rsidR="00D42992" w:rsidRPr="00F65FC1" w:rsidRDefault="00D42992" w:rsidP="001A4671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F65FC1">
              <w:rPr>
                <w:color w:val="auto"/>
                <w:sz w:val="24"/>
                <w:szCs w:val="24"/>
              </w:rPr>
              <w:t>б) будки автобусных остановок;</w:t>
            </w:r>
          </w:p>
          <w:p w:rsidR="00D42992" w:rsidRPr="00F65FC1" w:rsidRDefault="00D42992" w:rsidP="001A4671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F65FC1">
              <w:rPr>
                <w:color w:val="auto"/>
                <w:sz w:val="24"/>
                <w:szCs w:val="24"/>
              </w:rPr>
              <w:t>в) мосты.</w:t>
            </w:r>
          </w:p>
        </w:tc>
        <w:tc>
          <w:tcPr>
            <w:tcW w:w="1276" w:type="dxa"/>
            <w:vAlign w:val="center"/>
          </w:tcPr>
          <w:p w:rsidR="00D42992" w:rsidRPr="00F65FC1" w:rsidRDefault="00D42992" w:rsidP="00EB7006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666" w:type="dxa"/>
          </w:tcPr>
          <w:p w:rsidR="00D42992" w:rsidRPr="00F65FC1" w:rsidRDefault="00D42992" w:rsidP="001A4671">
            <w:pPr>
              <w:spacing w:after="0" w:line="240" w:lineRule="auto"/>
              <w:jc w:val="center"/>
              <w:rPr>
                <w:color w:val="auto"/>
              </w:rPr>
            </w:pPr>
          </w:p>
        </w:tc>
      </w:tr>
      <w:tr w:rsidR="00D42992" w:rsidRPr="00F65FC1" w:rsidTr="00EB7006">
        <w:tc>
          <w:tcPr>
            <w:tcW w:w="496" w:type="dxa"/>
            <w:vAlign w:val="center"/>
          </w:tcPr>
          <w:p w:rsidR="00D42992" w:rsidRPr="00F65FC1" w:rsidRDefault="00D42992" w:rsidP="00EB7006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7</w:t>
            </w:r>
          </w:p>
        </w:tc>
        <w:tc>
          <w:tcPr>
            <w:tcW w:w="6133" w:type="dxa"/>
          </w:tcPr>
          <w:p w:rsidR="00D42992" w:rsidRPr="00F65FC1" w:rsidRDefault="00D42992" w:rsidP="001A4671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F65FC1">
              <w:rPr>
                <w:rStyle w:val="a4"/>
                <w:color w:val="auto"/>
                <w:sz w:val="24"/>
                <w:szCs w:val="24"/>
              </w:rPr>
              <w:t>Разрушающее действие смерча связано:</w:t>
            </w:r>
          </w:p>
          <w:p w:rsidR="00D42992" w:rsidRPr="00F65FC1" w:rsidRDefault="00D42992" w:rsidP="001A4671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F65FC1">
              <w:rPr>
                <w:color w:val="auto"/>
                <w:sz w:val="24"/>
                <w:szCs w:val="24"/>
              </w:rPr>
              <w:t>а) с действием прямолинейного скоростного напора во</w:t>
            </w:r>
            <w:r w:rsidRPr="00F65FC1">
              <w:rPr>
                <w:color w:val="auto"/>
                <w:sz w:val="24"/>
                <w:szCs w:val="24"/>
              </w:rPr>
              <w:t>з</w:t>
            </w:r>
            <w:r w:rsidRPr="00F65FC1">
              <w:rPr>
                <w:color w:val="auto"/>
                <w:sz w:val="24"/>
                <w:szCs w:val="24"/>
              </w:rPr>
              <w:t>душных масс;</w:t>
            </w:r>
          </w:p>
          <w:p w:rsidR="00D42992" w:rsidRPr="00F65FC1" w:rsidRDefault="00D42992" w:rsidP="001A4671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F65FC1">
              <w:rPr>
                <w:color w:val="auto"/>
                <w:sz w:val="24"/>
                <w:szCs w:val="24"/>
              </w:rPr>
              <w:t>б) с динамическим воздействием масс, вовлеченных в движение, на различные постройки, здания, сооружения и т.п.;</w:t>
            </w:r>
          </w:p>
          <w:p w:rsidR="00D42992" w:rsidRPr="00F65FC1" w:rsidRDefault="00D42992" w:rsidP="001A4671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F65FC1">
              <w:rPr>
                <w:color w:val="auto"/>
                <w:sz w:val="24"/>
                <w:szCs w:val="24"/>
              </w:rPr>
              <w:t>в) с действием стремительно вращающегося воздуха и резким вертикальным подъемом воздушных масс.</w:t>
            </w:r>
          </w:p>
        </w:tc>
        <w:tc>
          <w:tcPr>
            <w:tcW w:w="1276" w:type="dxa"/>
            <w:vAlign w:val="center"/>
          </w:tcPr>
          <w:p w:rsidR="00D42992" w:rsidRPr="00F65FC1" w:rsidRDefault="00D42992" w:rsidP="00EB7006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666" w:type="dxa"/>
          </w:tcPr>
          <w:p w:rsidR="00D42992" w:rsidRPr="00F65FC1" w:rsidRDefault="00D42992" w:rsidP="001A4671">
            <w:pPr>
              <w:spacing w:after="0" w:line="240" w:lineRule="auto"/>
              <w:jc w:val="center"/>
              <w:rPr>
                <w:color w:val="auto"/>
              </w:rPr>
            </w:pPr>
          </w:p>
        </w:tc>
      </w:tr>
      <w:tr w:rsidR="00D42992" w:rsidRPr="00F65FC1" w:rsidTr="00EB7006">
        <w:tc>
          <w:tcPr>
            <w:tcW w:w="496" w:type="dxa"/>
            <w:vAlign w:val="center"/>
          </w:tcPr>
          <w:p w:rsidR="00D42992" w:rsidRPr="00F65FC1" w:rsidRDefault="00D42992" w:rsidP="00EB7006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8</w:t>
            </w:r>
          </w:p>
        </w:tc>
        <w:tc>
          <w:tcPr>
            <w:tcW w:w="6133" w:type="dxa"/>
          </w:tcPr>
          <w:p w:rsidR="00D42992" w:rsidRPr="00F65FC1" w:rsidRDefault="00D42992" w:rsidP="001A4671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F65FC1">
              <w:rPr>
                <w:rStyle w:val="a4"/>
                <w:color w:val="auto"/>
                <w:sz w:val="24"/>
                <w:szCs w:val="24"/>
              </w:rPr>
              <w:t xml:space="preserve">Принцип работы одного из ниже указанных приборов напоминает принцип действия смерча. Что это за </w:t>
            </w:r>
            <w:r w:rsidRPr="00F65FC1">
              <w:rPr>
                <w:rStyle w:val="a4"/>
                <w:color w:val="auto"/>
                <w:sz w:val="24"/>
                <w:szCs w:val="24"/>
              </w:rPr>
              <w:lastRenderedPageBreak/>
              <w:t>прибор?</w:t>
            </w:r>
          </w:p>
          <w:p w:rsidR="00D42992" w:rsidRPr="00F65FC1" w:rsidRDefault="00D42992" w:rsidP="001A4671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F65FC1">
              <w:rPr>
                <w:color w:val="auto"/>
                <w:sz w:val="24"/>
                <w:szCs w:val="24"/>
              </w:rPr>
              <w:t>а) утюг;</w:t>
            </w:r>
          </w:p>
          <w:p w:rsidR="00D42992" w:rsidRPr="00F65FC1" w:rsidRDefault="00D42992" w:rsidP="001A4671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F65FC1">
              <w:rPr>
                <w:color w:val="auto"/>
                <w:sz w:val="24"/>
                <w:szCs w:val="24"/>
              </w:rPr>
              <w:t>б) газовая плита;</w:t>
            </w:r>
          </w:p>
          <w:p w:rsidR="00D42992" w:rsidRPr="00F65FC1" w:rsidRDefault="00D42992" w:rsidP="001A4671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F65FC1">
              <w:rPr>
                <w:color w:val="auto"/>
                <w:sz w:val="24"/>
                <w:szCs w:val="24"/>
              </w:rPr>
              <w:t>в) пылесос.</w:t>
            </w:r>
          </w:p>
        </w:tc>
        <w:tc>
          <w:tcPr>
            <w:tcW w:w="1276" w:type="dxa"/>
            <w:vAlign w:val="center"/>
          </w:tcPr>
          <w:p w:rsidR="00D42992" w:rsidRPr="00F65FC1" w:rsidRDefault="00D42992" w:rsidP="00EB7006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lastRenderedPageBreak/>
              <w:t>2</w:t>
            </w:r>
          </w:p>
        </w:tc>
        <w:tc>
          <w:tcPr>
            <w:tcW w:w="1666" w:type="dxa"/>
          </w:tcPr>
          <w:p w:rsidR="00D42992" w:rsidRPr="00F65FC1" w:rsidRDefault="00D42992" w:rsidP="001A4671">
            <w:pPr>
              <w:spacing w:after="0" w:line="240" w:lineRule="auto"/>
              <w:jc w:val="center"/>
              <w:rPr>
                <w:color w:val="auto"/>
              </w:rPr>
            </w:pPr>
          </w:p>
        </w:tc>
      </w:tr>
      <w:tr w:rsidR="00D42992" w:rsidRPr="00F65FC1" w:rsidTr="00EB7006">
        <w:tc>
          <w:tcPr>
            <w:tcW w:w="496" w:type="dxa"/>
            <w:vAlign w:val="center"/>
          </w:tcPr>
          <w:p w:rsidR="00D42992" w:rsidRPr="00F65FC1" w:rsidRDefault="00D42992" w:rsidP="00EB7006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lastRenderedPageBreak/>
              <w:t>9</w:t>
            </w:r>
          </w:p>
        </w:tc>
        <w:tc>
          <w:tcPr>
            <w:tcW w:w="6133" w:type="dxa"/>
          </w:tcPr>
          <w:p w:rsidR="00D42992" w:rsidRPr="00F65FC1" w:rsidRDefault="00D42992" w:rsidP="001A4671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F65FC1">
              <w:rPr>
                <w:rStyle w:val="a4"/>
                <w:color w:val="auto"/>
                <w:sz w:val="24"/>
                <w:szCs w:val="24"/>
              </w:rPr>
              <w:t>Причины возникновения ураганов мы знаем, но не все они вызывают одновременно пыльные бури. Из предлагаемых трех причин назовите одну, без кот</w:t>
            </w:r>
            <w:r w:rsidRPr="00F65FC1">
              <w:rPr>
                <w:rStyle w:val="a4"/>
                <w:color w:val="auto"/>
                <w:sz w:val="24"/>
                <w:szCs w:val="24"/>
              </w:rPr>
              <w:t>о</w:t>
            </w:r>
            <w:r w:rsidRPr="00F65FC1">
              <w:rPr>
                <w:rStyle w:val="a4"/>
                <w:color w:val="auto"/>
                <w:sz w:val="24"/>
                <w:szCs w:val="24"/>
              </w:rPr>
              <w:t>рой пыльная буря невозможна:</w:t>
            </w:r>
          </w:p>
          <w:p w:rsidR="00D42992" w:rsidRPr="00F65FC1" w:rsidRDefault="00D42992" w:rsidP="001A4671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F65FC1">
              <w:rPr>
                <w:color w:val="auto"/>
                <w:sz w:val="24"/>
                <w:szCs w:val="24"/>
              </w:rPr>
              <w:t>а) проходящий циклон;</w:t>
            </w:r>
          </w:p>
          <w:p w:rsidR="00D42992" w:rsidRPr="00F65FC1" w:rsidRDefault="00D42992" w:rsidP="001A4671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F65FC1">
              <w:rPr>
                <w:color w:val="auto"/>
                <w:sz w:val="24"/>
                <w:szCs w:val="24"/>
              </w:rPr>
              <w:t>б) разница температур;</w:t>
            </w:r>
          </w:p>
          <w:p w:rsidR="00D42992" w:rsidRPr="00F65FC1" w:rsidRDefault="00D42992" w:rsidP="001A4671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F65FC1">
              <w:rPr>
                <w:color w:val="auto"/>
                <w:sz w:val="24"/>
                <w:szCs w:val="24"/>
              </w:rPr>
              <w:t>в) пашня.</w:t>
            </w:r>
          </w:p>
        </w:tc>
        <w:tc>
          <w:tcPr>
            <w:tcW w:w="1276" w:type="dxa"/>
            <w:vAlign w:val="center"/>
          </w:tcPr>
          <w:p w:rsidR="00D42992" w:rsidRPr="00F65FC1" w:rsidRDefault="00D42992" w:rsidP="00EB7006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666" w:type="dxa"/>
          </w:tcPr>
          <w:p w:rsidR="00D42992" w:rsidRPr="00F65FC1" w:rsidRDefault="00D42992" w:rsidP="001A4671">
            <w:pPr>
              <w:spacing w:after="0" w:line="240" w:lineRule="auto"/>
              <w:jc w:val="center"/>
              <w:rPr>
                <w:color w:val="auto"/>
              </w:rPr>
            </w:pPr>
          </w:p>
        </w:tc>
      </w:tr>
      <w:tr w:rsidR="00D42992" w:rsidRPr="00F65FC1" w:rsidTr="00EB7006">
        <w:tc>
          <w:tcPr>
            <w:tcW w:w="496" w:type="dxa"/>
            <w:vAlign w:val="center"/>
          </w:tcPr>
          <w:p w:rsidR="00D42992" w:rsidRPr="00F65FC1" w:rsidRDefault="00D42992" w:rsidP="00EB7006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10</w:t>
            </w:r>
          </w:p>
        </w:tc>
        <w:tc>
          <w:tcPr>
            <w:tcW w:w="6133" w:type="dxa"/>
          </w:tcPr>
          <w:p w:rsidR="00D42992" w:rsidRPr="00F65FC1" w:rsidRDefault="00D42992" w:rsidP="001A4671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F65FC1">
              <w:rPr>
                <w:rStyle w:val="a4"/>
                <w:color w:val="auto"/>
                <w:sz w:val="24"/>
                <w:szCs w:val="24"/>
              </w:rPr>
              <w:t>Продолжительный и очень сильный ветер, скорость которого превышает выше 20 м/с, это:</w:t>
            </w:r>
          </w:p>
          <w:p w:rsidR="00D42992" w:rsidRPr="00F65FC1" w:rsidRDefault="00D42992" w:rsidP="001A4671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F65FC1">
              <w:rPr>
                <w:color w:val="auto"/>
                <w:sz w:val="24"/>
                <w:szCs w:val="24"/>
              </w:rPr>
              <w:t>а) вьюга;</w:t>
            </w:r>
          </w:p>
          <w:p w:rsidR="00D42992" w:rsidRPr="00F65FC1" w:rsidRDefault="00D42992" w:rsidP="001A4671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F65FC1">
              <w:rPr>
                <w:color w:val="auto"/>
                <w:sz w:val="24"/>
                <w:szCs w:val="24"/>
              </w:rPr>
              <w:t>б) буря;</w:t>
            </w:r>
          </w:p>
          <w:p w:rsidR="00D42992" w:rsidRPr="00F65FC1" w:rsidRDefault="00D42992" w:rsidP="001A4671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F65FC1">
              <w:rPr>
                <w:color w:val="auto"/>
                <w:sz w:val="24"/>
                <w:szCs w:val="24"/>
              </w:rPr>
              <w:t>в) торнадо.</w:t>
            </w:r>
          </w:p>
        </w:tc>
        <w:tc>
          <w:tcPr>
            <w:tcW w:w="1276" w:type="dxa"/>
            <w:vAlign w:val="center"/>
          </w:tcPr>
          <w:p w:rsidR="00D42992" w:rsidRPr="00F65FC1" w:rsidRDefault="00D42992" w:rsidP="00EB7006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666" w:type="dxa"/>
          </w:tcPr>
          <w:p w:rsidR="00D42992" w:rsidRPr="00F65FC1" w:rsidRDefault="00D42992" w:rsidP="001A4671">
            <w:pPr>
              <w:spacing w:after="0" w:line="240" w:lineRule="auto"/>
              <w:jc w:val="center"/>
              <w:rPr>
                <w:color w:val="auto"/>
              </w:rPr>
            </w:pPr>
          </w:p>
        </w:tc>
      </w:tr>
      <w:tr w:rsidR="00D42992" w:rsidRPr="00F65FC1" w:rsidTr="00EB7006">
        <w:tc>
          <w:tcPr>
            <w:tcW w:w="496" w:type="dxa"/>
            <w:vAlign w:val="center"/>
          </w:tcPr>
          <w:p w:rsidR="00D42992" w:rsidRPr="00F65FC1" w:rsidRDefault="00D42992" w:rsidP="00EB7006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11</w:t>
            </w:r>
          </w:p>
        </w:tc>
        <w:tc>
          <w:tcPr>
            <w:tcW w:w="6133" w:type="dxa"/>
          </w:tcPr>
          <w:p w:rsidR="00D42992" w:rsidRPr="00F65FC1" w:rsidRDefault="00D42992" w:rsidP="00204770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65FC1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Самым опасным излучением для человека являе</w:t>
            </w:r>
            <w:r w:rsidRPr="00F65FC1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т</w:t>
            </w:r>
            <w:r w:rsidRPr="00F65FC1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ся:    </w:t>
            </w:r>
          </w:p>
          <w:p w:rsidR="00D42992" w:rsidRPr="00F65FC1" w:rsidRDefault="00D42992" w:rsidP="00204770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65FC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а) альфа-излучение;</w:t>
            </w:r>
          </w:p>
          <w:p w:rsidR="00D42992" w:rsidRPr="00F65FC1" w:rsidRDefault="00D42992" w:rsidP="00204770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65FC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б) бета-излучение;</w:t>
            </w:r>
          </w:p>
          <w:p w:rsidR="00D42992" w:rsidRPr="00F65FC1" w:rsidRDefault="00D42992" w:rsidP="00204770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65FC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в) гамма-излучение.</w:t>
            </w:r>
          </w:p>
        </w:tc>
        <w:tc>
          <w:tcPr>
            <w:tcW w:w="1276" w:type="dxa"/>
            <w:vAlign w:val="center"/>
          </w:tcPr>
          <w:p w:rsidR="00D42992" w:rsidRPr="00F65FC1" w:rsidRDefault="00D42992" w:rsidP="00EB7006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666" w:type="dxa"/>
          </w:tcPr>
          <w:p w:rsidR="00D42992" w:rsidRPr="00F65FC1" w:rsidRDefault="00D42992" w:rsidP="001A4671">
            <w:pPr>
              <w:spacing w:after="0" w:line="240" w:lineRule="auto"/>
              <w:jc w:val="center"/>
              <w:rPr>
                <w:color w:val="auto"/>
              </w:rPr>
            </w:pPr>
          </w:p>
        </w:tc>
      </w:tr>
      <w:tr w:rsidR="00D42992" w:rsidRPr="00F65FC1" w:rsidTr="00EB7006">
        <w:tc>
          <w:tcPr>
            <w:tcW w:w="496" w:type="dxa"/>
            <w:vAlign w:val="center"/>
          </w:tcPr>
          <w:p w:rsidR="00D42992" w:rsidRPr="00F65FC1" w:rsidRDefault="00D42992" w:rsidP="00EB7006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12</w:t>
            </w:r>
          </w:p>
        </w:tc>
        <w:tc>
          <w:tcPr>
            <w:tcW w:w="6133" w:type="dxa"/>
          </w:tcPr>
          <w:p w:rsidR="00D42992" w:rsidRPr="00F65FC1" w:rsidRDefault="00D42992" w:rsidP="00204770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65FC1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Ткань, орган и часть тела, воздействие на который в условиях неравномерного облучения организма м</w:t>
            </w:r>
            <w:r w:rsidRPr="00F65FC1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о</w:t>
            </w:r>
            <w:r w:rsidRPr="00F65FC1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жет причинить наибольший ущерб здоровью данного лица или его потомства, называют критическим. В порядке убывания радиочувствительности критич</w:t>
            </w:r>
            <w:r w:rsidRPr="00F65FC1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е</w:t>
            </w:r>
            <w:r w:rsidRPr="00F65FC1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ские органы относятся к </w:t>
            </w:r>
            <w:r w:rsidRPr="00F65FC1">
              <w:rPr>
                <w:rFonts w:eastAsia="Times New Roman"/>
                <w:b/>
                <w:bCs/>
                <w:color w:val="auto"/>
                <w:sz w:val="24"/>
                <w:szCs w:val="24"/>
                <w:lang w:val="en-US" w:eastAsia="ru-RU"/>
              </w:rPr>
              <w:t>I</w:t>
            </w:r>
            <w:r w:rsidRPr="00F65FC1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, </w:t>
            </w:r>
            <w:r w:rsidRPr="00F65FC1">
              <w:rPr>
                <w:rFonts w:eastAsia="Times New Roman"/>
                <w:b/>
                <w:bCs/>
                <w:color w:val="auto"/>
                <w:sz w:val="24"/>
                <w:szCs w:val="24"/>
                <w:lang w:val="en-US" w:eastAsia="ru-RU"/>
              </w:rPr>
              <w:t>II </w:t>
            </w:r>
            <w:r w:rsidRPr="00F65FC1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или </w:t>
            </w:r>
            <w:r w:rsidRPr="00F65FC1">
              <w:rPr>
                <w:rFonts w:eastAsia="Times New Roman"/>
                <w:b/>
                <w:bCs/>
                <w:color w:val="auto"/>
                <w:sz w:val="24"/>
                <w:szCs w:val="24"/>
                <w:lang w:val="en-US" w:eastAsia="ru-RU"/>
              </w:rPr>
              <w:t>III </w:t>
            </w:r>
            <w:r w:rsidRPr="00F65FC1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группам. Опр</w:t>
            </w:r>
            <w:r w:rsidRPr="00F65FC1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е</w:t>
            </w:r>
            <w:r w:rsidRPr="00F65FC1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делите, какие из приведенных критических органов относятся к  </w:t>
            </w:r>
            <w:r w:rsidRPr="00F65FC1">
              <w:rPr>
                <w:rFonts w:eastAsia="Times New Roman"/>
                <w:b/>
                <w:bCs/>
                <w:color w:val="auto"/>
                <w:sz w:val="24"/>
                <w:szCs w:val="24"/>
                <w:lang w:val="en-US" w:eastAsia="ru-RU"/>
              </w:rPr>
              <w:t>III </w:t>
            </w:r>
            <w:r w:rsidRPr="00F65FC1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группе:</w:t>
            </w:r>
          </w:p>
          <w:p w:rsidR="00D42992" w:rsidRPr="00F65FC1" w:rsidRDefault="00D42992" w:rsidP="00204770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65FC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а) мышцы, щитовидная железа, жировая ткань, печень, почки, селезенка, желудочно-кишечный тракт, легкие, хрусталики глаз;</w:t>
            </w:r>
          </w:p>
          <w:p w:rsidR="00D42992" w:rsidRPr="00F65FC1" w:rsidRDefault="00D42992" w:rsidP="00204770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65FC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б) кожный покров, костная ткань, кисти, предплечья, г</w:t>
            </w:r>
            <w:r w:rsidRPr="00F65FC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</w:t>
            </w:r>
            <w:r w:rsidRPr="00F65FC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лени и стопы;</w:t>
            </w:r>
          </w:p>
          <w:p w:rsidR="00D42992" w:rsidRPr="00F65FC1" w:rsidRDefault="00D42992" w:rsidP="00204770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65FC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в) половые органы и красный костный мозг;</w:t>
            </w:r>
          </w:p>
        </w:tc>
        <w:tc>
          <w:tcPr>
            <w:tcW w:w="1276" w:type="dxa"/>
            <w:vAlign w:val="center"/>
          </w:tcPr>
          <w:p w:rsidR="00D42992" w:rsidRPr="00F65FC1" w:rsidRDefault="00D42992" w:rsidP="00EB7006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666" w:type="dxa"/>
          </w:tcPr>
          <w:p w:rsidR="00D42992" w:rsidRPr="00F65FC1" w:rsidRDefault="00D42992" w:rsidP="001A4671">
            <w:pPr>
              <w:spacing w:after="0" w:line="240" w:lineRule="auto"/>
              <w:jc w:val="center"/>
              <w:rPr>
                <w:color w:val="auto"/>
              </w:rPr>
            </w:pPr>
          </w:p>
        </w:tc>
      </w:tr>
      <w:tr w:rsidR="00D42992" w:rsidRPr="00F65FC1" w:rsidTr="00EB7006">
        <w:tc>
          <w:tcPr>
            <w:tcW w:w="496" w:type="dxa"/>
            <w:vAlign w:val="center"/>
          </w:tcPr>
          <w:p w:rsidR="00D42992" w:rsidRPr="00F65FC1" w:rsidRDefault="00D42992" w:rsidP="00EB7006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13</w:t>
            </w:r>
          </w:p>
        </w:tc>
        <w:tc>
          <w:tcPr>
            <w:tcW w:w="6133" w:type="dxa"/>
          </w:tcPr>
          <w:p w:rsidR="00D42992" w:rsidRPr="00F65FC1" w:rsidRDefault="00D42992" w:rsidP="00204770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65FC1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Процесс разрушения почвенного покрова и сноса частиц земли потоками воды и ветром, это:</w:t>
            </w:r>
          </w:p>
          <w:p w:rsidR="00D42992" w:rsidRPr="00F65FC1" w:rsidRDefault="00D42992" w:rsidP="00204770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65FC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а) вулканическая деятельность;</w:t>
            </w:r>
          </w:p>
          <w:p w:rsidR="00D42992" w:rsidRPr="00F65FC1" w:rsidRDefault="00D42992" w:rsidP="00204770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65FC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б) эрозия почвы;</w:t>
            </w:r>
          </w:p>
          <w:p w:rsidR="00D42992" w:rsidRPr="00F65FC1" w:rsidRDefault="00D42992" w:rsidP="00204770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65FC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в) зарождение циклонов.</w:t>
            </w:r>
          </w:p>
        </w:tc>
        <w:tc>
          <w:tcPr>
            <w:tcW w:w="1276" w:type="dxa"/>
            <w:vAlign w:val="center"/>
          </w:tcPr>
          <w:p w:rsidR="00D42992" w:rsidRPr="00F65FC1" w:rsidRDefault="00D42992" w:rsidP="00EB7006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666" w:type="dxa"/>
          </w:tcPr>
          <w:p w:rsidR="00D42992" w:rsidRPr="00F65FC1" w:rsidRDefault="00D42992" w:rsidP="001A4671">
            <w:pPr>
              <w:spacing w:after="0" w:line="240" w:lineRule="auto"/>
              <w:jc w:val="center"/>
              <w:rPr>
                <w:color w:val="auto"/>
              </w:rPr>
            </w:pPr>
          </w:p>
        </w:tc>
      </w:tr>
      <w:tr w:rsidR="00D42992" w:rsidRPr="00F65FC1" w:rsidTr="00EB7006">
        <w:tc>
          <w:tcPr>
            <w:tcW w:w="496" w:type="dxa"/>
            <w:vAlign w:val="center"/>
          </w:tcPr>
          <w:p w:rsidR="00D42992" w:rsidRPr="00F65FC1" w:rsidRDefault="00D42992" w:rsidP="00EB7006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14</w:t>
            </w:r>
          </w:p>
        </w:tc>
        <w:tc>
          <w:tcPr>
            <w:tcW w:w="6133" w:type="dxa"/>
          </w:tcPr>
          <w:p w:rsidR="00D42992" w:rsidRPr="00F65FC1" w:rsidRDefault="00D42992" w:rsidP="00204770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65FC1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Тяжелую степень лучевой болезни вызывает доза о</w:t>
            </w:r>
            <w:r w:rsidRPr="00F65FC1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б</w:t>
            </w:r>
            <w:r w:rsidRPr="00F65FC1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лучения:</w:t>
            </w:r>
          </w:p>
          <w:p w:rsidR="00D42992" w:rsidRPr="00F65FC1" w:rsidRDefault="00184BEC" w:rsidP="00204770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а) 450 бэр</w:t>
            </w:r>
            <w:r w:rsidR="00D42992" w:rsidRPr="00F65FC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;</w:t>
            </w:r>
          </w:p>
          <w:p w:rsidR="00D42992" w:rsidRPr="00F65FC1" w:rsidRDefault="00184BEC" w:rsidP="00204770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б) 10 бэр</w:t>
            </w:r>
            <w:r w:rsidR="00D42992" w:rsidRPr="00F65FC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;</w:t>
            </w:r>
          </w:p>
          <w:p w:rsidR="00D42992" w:rsidRPr="00F65FC1" w:rsidRDefault="00D42992" w:rsidP="000649F7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65FC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в) 0,5 бэр</w:t>
            </w:r>
          </w:p>
        </w:tc>
        <w:tc>
          <w:tcPr>
            <w:tcW w:w="1276" w:type="dxa"/>
            <w:vAlign w:val="center"/>
          </w:tcPr>
          <w:p w:rsidR="00D42992" w:rsidRPr="00F65FC1" w:rsidRDefault="00D42992" w:rsidP="00EB7006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666" w:type="dxa"/>
          </w:tcPr>
          <w:p w:rsidR="00D42992" w:rsidRPr="00F65FC1" w:rsidRDefault="00D42992" w:rsidP="001A4671">
            <w:pPr>
              <w:spacing w:after="0" w:line="240" w:lineRule="auto"/>
              <w:jc w:val="center"/>
              <w:rPr>
                <w:color w:val="auto"/>
              </w:rPr>
            </w:pPr>
          </w:p>
        </w:tc>
      </w:tr>
      <w:tr w:rsidR="00D42992" w:rsidRPr="00F65FC1" w:rsidTr="00EB7006">
        <w:tc>
          <w:tcPr>
            <w:tcW w:w="496" w:type="dxa"/>
            <w:vAlign w:val="center"/>
          </w:tcPr>
          <w:p w:rsidR="00D42992" w:rsidRPr="00F65FC1" w:rsidRDefault="00D42992" w:rsidP="00EB7006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lastRenderedPageBreak/>
              <w:t>15</w:t>
            </w:r>
          </w:p>
        </w:tc>
        <w:tc>
          <w:tcPr>
            <w:tcW w:w="6133" w:type="dxa"/>
          </w:tcPr>
          <w:p w:rsidR="00D42992" w:rsidRPr="00F65FC1" w:rsidRDefault="00D42992" w:rsidP="000649F7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65FC1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При аварии с утечкой аммиака в качестве индив</w:t>
            </w:r>
            <w:r w:rsidRPr="00F65FC1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и</w:t>
            </w:r>
            <w:r w:rsidRPr="00F65FC1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дуального средства защиты вы решили применить ватно-марлевую повязку. Каким раствором следует ее смочить? Назовите правильный ответ:</w:t>
            </w:r>
          </w:p>
          <w:p w:rsidR="00D42992" w:rsidRPr="00F65FC1" w:rsidRDefault="00D42992" w:rsidP="000649F7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65FC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а) 2%-м раствором нашатырного спирта;</w:t>
            </w:r>
          </w:p>
          <w:p w:rsidR="00D42992" w:rsidRPr="00F65FC1" w:rsidRDefault="00D42992" w:rsidP="000649F7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65FC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б) 2%-м раствором уксусной или лимонной кислоты;</w:t>
            </w:r>
          </w:p>
          <w:p w:rsidR="00D42992" w:rsidRPr="00F65FC1" w:rsidRDefault="00D42992" w:rsidP="000649F7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65FC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в) 2%-м раствором соды.</w:t>
            </w:r>
          </w:p>
        </w:tc>
        <w:tc>
          <w:tcPr>
            <w:tcW w:w="1276" w:type="dxa"/>
            <w:vAlign w:val="center"/>
          </w:tcPr>
          <w:p w:rsidR="00D42992" w:rsidRPr="00F65FC1" w:rsidRDefault="00D42992" w:rsidP="00EB7006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666" w:type="dxa"/>
          </w:tcPr>
          <w:p w:rsidR="00D42992" w:rsidRPr="00F65FC1" w:rsidRDefault="00D42992" w:rsidP="001A4671">
            <w:pPr>
              <w:spacing w:after="0" w:line="240" w:lineRule="auto"/>
              <w:jc w:val="center"/>
              <w:rPr>
                <w:color w:val="auto"/>
              </w:rPr>
            </w:pPr>
          </w:p>
        </w:tc>
      </w:tr>
      <w:tr w:rsidR="00D42992" w:rsidRPr="00F65FC1" w:rsidTr="00EB7006">
        <w:tc>
          <w:tcPr>
            <w:tcW w:w="496" w:type="dxa"/>
            <w:vAlign w:val="center"/>
          </w:tcPr>
          <w:p w:rsidR="00D42992" w:rsidRPr="00F65FC1" w:rsidRDefault="00D42992" w:rsidP="00EB7006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16</w:t>
            </w:r>
          </w:p>
        </w:tc>
        <w:tc>
          <w:tcPr>
            <w:tcW w:w="6133" w:type="dxa"/>
          </w:tcPr>
          <w:p w:rsidR="00D42992" w:rsidRPr="00F65FC1" w:rsidRDefault="00D42992" w:rsidP="000649F7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65FC1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Дихлорэтан - это:</w:t>
            </w:r>
          </w:p>
          <w:p w:rsidR="00D42992" w:rsidRPr="00F65FC1" w:rsidRDefault="00D42992" w:rsidP="000649F7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65FC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а) бесцветная или слегка зеленоватая маслянистая жи</w:t>
            </w:r>
            <w:r w:rsidRPr="00F65FC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</w:t>
            </w:r>
            <w:r w:rsidRPr="00F65FC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кость с запахом эфира или хлороформа;</w:t>
            </w:r>
          </w:p>
          <w:p w:rsidR="00D42992" w:rsidRPr="00F65FC1" w:rsidRDefault="00D42992" w:rsidP="000649F7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65FC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б) бесцветная жидкость со слабым кислым запахом;</w:t>
            </w:r>
          </w:p>
          <w:p w:rsidR="00D42992" w:rsidRPr="00F65FC1" w:rsidRDefault="00D42992" w:rsidP="000649F7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65FC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в) бесцветная прозрачная легкоподвижная жидкость с характерным запахом винного спирта и  жгучим непр</w:t>
            </w:r>
            <w:r w:rsidRPr="00F65FC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</w:t>
            </w:r>
            <w:r w:rsidRPr="00F65FC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ятным вкусом.</w:t>
            </w:r>
          </w:p>
        </w:tc>
        <w:tc>
          <w:tcPr>
            <w:tcW w:w="1276" w:type="dxa"/>
            <w:vAlign w:val="center"/>
          </w:tcPr>
          <w:p w:rsidR="00D42992" w:rsidRPr="00F65FC1" w:rsidRDefault="00D42992" w:rsidP="00EB7006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666" w:type="dxa"/>
          </w:tcPr>
          <w:p w:rsidR="00D42992" w:rsidRPr="00F65FC1" w:rsidRDefault="00D42992" w:rsidP="001A4671">
            <w:pPr>
              <w:spacing w:after="0" w:line="240" w:lineRule="auto"/>
              <w:jc w:val="center"/>
              <w:rPr>
                <w:color w:val="auto"/>
              </w:rPr>
            </w:pPr>
          </w:p>
        </w:tc>
      </w:tr>
      <w:tr w:rsidR="00D42992" w:rsidRPr="00F65FC1" w:rsidTr="00EB7006">
        <w:tc>
          <w:tcPr>
            <w:tcW w:w="496" w:type="dxa"/>
            <w:vAlign w:val="center"/>
          </w:tcPr>
          <w:p w:rsidR="00D42992" w:rsidRPr="00F65FC1" w:rsidRDefault="00D42992" w:rsidP="00EB7006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17</w:t>
            </w:r>
          </w:p>
        </w:tc>
        <w:tc>
          <w:tcPr>
            <w:tcW w:w="6133" w:type="dxa"/>
          </w:tcPr>
          <w:p w:rsidR="00D42992" w:rsidRPr="00F65FC1" w:rsidRDefault="00D42992" w:rsidP="000649F7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65FC1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Отравление каким сильнодействующим веществом произошло, если имеются следующие признаки: ощущение удушья, кашель, раздражение кожи, слез</w:t>
            </w:r>
            <w:r w:rsidRPr="00F65FC1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о</w:t>
            </w:r>
            <w:r w:rsidRPr="00F65FC1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течение, резь в глазах, насморк, боли в желудке? Н</w:t>
            </w:r>
            <w:r w:rsidRPr="00F65FC1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а</w:t>
            </w:r>
            <w:r w:rsidRPr="00F65FC1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зовите правильный ответ:</w:t>
            </w:r>
          </w:p>
          <w:p w:rsidR="00D42992" w:rsidRPr="00F65FC1" w:rsidRDefault="00D42992" w:rsidP="000649F7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65FC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а) хлор;</w:t>
            </w:r>
          </w:p>
          <w:p w:rsidR="00D42992" w:rsidRPr="00F65FC1" w:rsidRDefault="00D42992" w:rsidP="000649F7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65FC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б) аммиак;</w:t>
            </w:r>
          </w:p>
          <w:p w:rsidR="00D42992" w:rsidRPr="00F65FC1" w:rsidRDefault="00D42992" w:rsidP="000649F7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65FC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в) фосфорорганические соединения.</w:t>
            </w:r>
          </w:p>
        </w:tc>
        <w:tc>
          <w:tcPr>
            <w:tcW w:w="1276" w:type="dxa"/>
            <w:vAlign w:val="center"/>
          </w:tcPr>
          <w:p w:rsidR="00D42992" w:rsidRPr="00F65FC1" w:rsidRDefault="00D42992" w:rsidP="00EB7006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666" w:type="dxa"/>
          </w:tcPr>
          <w:p w:rsidR="00D42992" w:rsidRPr="00F65FC1" w:rsidRDefault="00D42992" w:rsidP="001A4671">
            <w:pPr>
              <w:spacing w:after="0" w:line="240" w:lineRule="auto"/>
              <w:jc w:val="center"/>
              <w:rPr>
                <w:color w:val="auto"/>
              </w:rPr>
            </w:pPr>
          </w:p>
        </w:tc>
      </w:tr>
      <w:tr w:rsidR="00D42992" w:rsidRPr="00F65FC1" w:rsidTr="00EB7006">
        <w:tc>
          <w:tcPr>
            <w:tcW w:w="496" w:type="dxa"/>
            <w:vAlign w:val="center"/>
          </w:tcPr>
          <w:p w:rsidR="00D42992" w:rsidRPr="00F65FC1" w:rsidRDefault="00D42992" w:rsidP="00EB7006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18</w:t>
            </w:r>
          </w:p>
        </w:tc>
        <w:tc>
          <w:tcPr>
            <w:tcW w:w="6133" w:type="dxa"/>
          </w:tcPr>
          <w:p w:rsidR="00D42992" w:rsidRPr="00F65FC1" w:rsidRDefault="00D42992" w:rsidP="000649F7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65FC1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Потенциальную опасность возникновения чрезв</w:t>
            </w:r>
            <w:r w:rsidRPr="00F65FC1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ы</w:t>
            </w:r>
            <w:r w:rsidRPr="00F65FC1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чайных ситуаций в районе вашего проживания мо</w:t>
            </w:r>
            <w:r w:rsidRPr="00F65FC1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ж</w:t>
            </w:r>
            <w:r w:rsidRPr="00F65FC1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но выяснить:</w:t>
            </w:r>
          </w:p>
          <w:p w:rsidR="00D42992" w:rsidRPr="00F65FC1" w:rsidRDefault="00D42992" w:rsidP="000649F7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65FC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а) в местном отделении милиции;</w:t>
            </w:r>
          </w:p>
          <w:p w:rsidR="00D42992" w:rsidRPr="00F65FC1" w:rsidRDefault="00D42992" w:rsidP="000649F7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65FC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б) в местном органе санитарно-экологического надзора;</w:t>
            </w:r>
          </w:p>
          <w:p w:rsidR="00D42992" w:rsidRPr="00F65FC1" w:rsidRDefault="00D42992" w:rsidP="000649F7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65FC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в) в местном органе управления по делам гражданской оборо</w:t>
            </w:r>
            <w:r w:rsidRPr="00F65FC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softHyphen/>
              <w:t>ны и чрезвычайным ситуациям.</w:t>
            </w:r>
          </w:p>
        </w:tc>
        <w:tc>
          <w:tcPr>
            <w:tcW w:w="1276" w:type="dxa"/>
            <w:vAlign w:val="center"/>
          </w:tcPr>
          <w:p w:rsidR="00D42992" w:rsidRPr="00F65FC1" w:rsidRDefault="00D42992" w:rsidP="00EB7006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666" w:type="dxa"/>
          </w:tcPr>
          <w:p w:rsidR="00D42992" w:rsidRPr="00F65FC1" w:rsidRDefault="00D42992" w:rsidP="001A4671">
            <w:pPr>
              <w:spacing w:after="0" w:line="240" w:lineRule="auto"/>
              <w:jc w:val="center"/>
              <w:rPr>
                <w:color w:val="auto"/>
              </w:rPr>
            </w:pPr>
          </w:p>
        </w:tc>
      </w:tr>
      <w:tr w:rsidR="00D42992" w:rsidRPr="00F65FC1" w:rsidTr="00EB7006">
        <w:tc>
          <w:tcPr>
            <w:tcW w:w="496" w:type="dxa"/>
            <w:vAlign w:val="center"/>
          </w:tcPr>
          <w:p w:rsidR="00D42992" w:rsidRPr="00F65FC1" w:rsidRDefault="00D42992" w:rsidP="00EB7006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19</w:t>
            </w:r>
          </w:p>
        </w:tc>
        <w:tc>
          <w:tcPr>
            <w:tcW w:w="6133" w:type="dxa"/>
          </w:tcPr>
          <w:p w:rsidR="00D42992" w:rsidRPr="00F65FC1" w:rsidRDefault="00D42992" w:rsidP="000649F7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65FC1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Авария это ЧС:</w:t>
            </w:r>
          </w:p>
          <w:p w:rsidR="00D42992" w:rsidRPr="00F65FC1" w:rsidRDefault="00D42992" w:rsidP="000649F7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65FC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а) возникающая по техническим причинам, а также из-за случайных внешних воздействий на промышленном предприятии;</w:t>
            </w:r>
          </w:p>
          <w:p w:rsidR="00D42992" w:rsidRPr="00F65FC1" w:rsidRDefault="00D42992" w:rsidP="000649F7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65FC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б) связанная с угрозой выброса опасного вещества;</w:t>
            </w:r>
          </w:p>
          <w:p w:rsidR="00D42992" w:rsidRPr="00F65FC1" w:rsidRDefault="00D42992" w:rsidP="000649F7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65FC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в) повлекшая за собой человеческие жертвы, ущерб.</w:t>
            </w:r>
          </w:p>
        </w:tc>
        <w:tc>
          <w:tcPr>
            <w:tcW w:w="1276" w:type="dxa"/>
            <w:vAlign w:val="center"/>
          </w:tcPr>
          <w:p w:rsidR="00D42992" w:rsidRPr="00F65FC1" w:rsidRDefault="00D42992" w:rsidP="00EB7006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666" w:type="dxa"/>
          </w:tcPr>
          <w:p w:rsidR="00D42992" w:rsidRPr="00F65FC1" w:rsidRDefault="00D42992" w:rsidP="001A4671">
            <w:pPr>
              <w:spacing w:after="0" w:line="240" w:lineRule="auto"/>
              <w:jc w:val="center"/>
              <w:rPr>
                <w:color w:val="auto"/>
              </w:rPr>
            </w:pPr>
          </w:p>
        </w:tc>
      </w:tr>
      <w:tr w:rsidR="00D42992" w:rsidRPr="00F65FC1" w:rsidTr="00EB7006">
        <w:tc>
          <w:tcPr>
            <w:tcW w:w="496" w:type="dxa"/>
            <w:vAlign w:val="center"/>
          </w:tcPr>
          <w:p w:rsidR="00D42992" w:rsidRPr="00F65FC1" w:rsidRDefault="00D42992" w:rsidP="00EB7006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20</w:t>
            </w:r>
          </w:p>
        </w:tc>
        <w:tc>
          <w:tcPr>
            <w:tcW w:w="6133" w:type="dxa"/>
          </w:tcPr>
          <w:p w:rsidR="00D42992" w:rsidRPr="00F65FC1" w:rsidRDefault="00D42992" w:rsidP="000649F7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65FC1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Чем отличается катастрофа от аварии:</w:t>
            </w:r>
          </w:p>
          <w:p w:rsidR="00D42992" w:rsidRPr="00F65FC1" w:rsidRDefault="00D42992" w:rsidP="000649F7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65FC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а) наличием человеческих жертв, значительным уще</w:t>
            </w:r>
            <w:r w:rsidRPr="00F65FC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</w:t>
            </w:r>
            <w:r w:rsidRPr="00F65FC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бом;</w:t>
            </w:r>
          </w:p>
          <w:p w:rsidR="00D42992" w:rsidRPr="00F65FC1" w:rsidRDefault="00D42992" w:rsidP="000649F7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65FC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б) воздействием поражающих факторов на людей;</w:t>
            </w:r>
          </w:p>
          <w:p w:rsidR="00D42992" w:rsidRPr="00F65FC1" w:rsidRDefault="00D42992" w:rsidP="000649F7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65FC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в) воздействием на природную среду.</w:t>
            </w:r>
          </w:p>
        </w:tc>
        <w:tc>
          <w:tcPr>
            <w:tcW w:w="1276" w:type="dxa"/>
            <w:vAlign w:val="center"/>
          </w:tcPr>
          <w:p w:rsidR="00D42992" w:rsidRPr="00F65FC1" w:rsidRDefault="00D42992" w:rsidP="00EB7006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666" w:type="dxa"/>
          </w:tcPr>
          <w:p w:rsidR="00D42992" w:rsidRPr="00F65FC1" w:rsidRDefault="00D42992" w:rsidP="001A4671">
            <w:pPr>
              <w:spacing w:after="0" w:line="240" w:lineRule="auto"/>
              <w:jc w:val="center"/>
              <w:rPr>
                <w:color w:val="auto"/>
              </w:rPr>
            </w:pPr>
          </w:p>
        </w:tc>
      </w:tr>
      <w:tr w:rsidR="000669B9" w:rsidRPr="00F65FC1" w:rsidTr="001A4671">
        <w:tc>
          <w:tcPr>
            <w:tcW w:w="496" w:type="dxa"/>
          </w:tcPr>
          <w:p w:rsidR="000669B9" w:rsidRPr="000669B9" w:rsidRDefault="000669B9" w:rsidP="000669B9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6133" w:type="dxa"/>
          </w:tcPr>
          <w:p w:rsidR="000669B9" w:rsidRPr="000669B9" w:rsidRDefault="000669B9" w:rsidP="000669B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669B9">
              <w:rPr>
                <w:b/>
                <w:sz w:val="24"/>
                <w:szCs w:val="24"/>
              </w:rPr>
              <w:t>Общее количество баллов за тест:</w:t>
            </w:r>
          </w:p>
        </w:tc>
        <w:tc>
          <w:tcPr>
            <w:tcW w:w="1276" w:type="dxa"/>
          </w:tcPr>
          <w:p w:rsidR="000669B9" w:rsidRPr="000669B9" w:rsidRDefault="000669B9" w:rsidP="000669B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669B9">
              <w:rPr>
                <w:b/>
                <w:sz w:val="24"/>
                <w:szCs w:val="24"/>
              </w:rPr>
              <w:t>40 ба</w:t>
            </w:r>
            <w:r w:rsidRPr="000669B9">
              <w:rPr>
                <w:b/>
                <w:sz w:val="24"/>
                <w:szCs w:val="24"/>
              </w:rPr>
              <w:t>л</w:t>
            </w:r>
            <w:r w:rsidRPr="000669B9">
              <w:rPr>
                <w:b/>
                <w:sz w:val="24"/>
                <w:szCs w:val="24"/>
              </w:rPr>
              <w:t>лов.</w:t>
            </w:r>
          </w:p>
        </w:tc>
        <w:tc>
          <w:tcPr>
            <w:tcW w:w="1666" w:type="dxa"/>
          </w:tcPr>
          <w:p w:rsidR="000669B9" w:rsidRPr="000669B9" w:rsidRDefault="000669B9" w:rsidP="000669B9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D42992" w:rsidRPr="00EB7006" w:rsidRDefault="00D42992" w:rsidP="00D42992">
      <w:pPr>
        <w:spacing w:after="0"/>
        <w:ind w:firstLine="540"/>
        <w:jc w:val="both"/>
        <w:rPr>
          <w:sz w:val="24"/>
        </w:rPr>
      </w:pPr>
    </w:p>
    <w:p w:rsidR="00D42992" w:rsidRPr="00EB7006" w:rsidRDefault="00D42992" w:rsidP="00D42992">
      <w:pPr>
        <w:spacing w:after="0"/>
        <w:ind w:firstLine="540"/>
        <w:jc w:val="both"/>
        <w:rPr>
          <w:sz w:val="24"/>
        </w:rPr>
      </w:pPr>
      <w:r w:rsidRPr="00EB7006">
        <w:rPr>
          <w:sz w:val="24"/>
        </w:rPr>
        <w:t>Общее количество баллов за тестовые задания ____________</w:t>
      </w:r>
    </w:p>
    <w:p w:rsidR="00DF075A" w:rsidRPr="00EB7006" w:rsidRDefault="00D42992" w:rsidP="00EB7006">
      <w:pPr>
        <w:spacing w:after="0"/>
        <w:ind w:firstLine="540"/>
        <w:jc w:val="both"/>
        <w:rPr>
          <w:color w:val="auto"/>
          <w:sz w:val="24"/>
        </w:rPr>
      </w:pPr>
      <w:r w:rsidRPr="00EB7006">
        <w:rPr>
          <w:sz w:val="24"/>
        </w:rPr>
        <w:t>Подпись члена жюри:</w:t>
      </w:r>
    </w:p>
    <w:sectPr w:rsidR="00DF075A" w:rsidRPr="00EB7006" w:rsidSect="00EB7006">
      <w:headerReference w:type="default" r:id="rId7"/>
      <w:footerReference w:type="default" r:id="rId8"/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47E8" w:rsidRDefault="001247E8" w:rsidP="00FE14CD">
      <w:pPr>
        <w:spacing w:after="0" w:line="240" w:lineRule="auto"/>
      </w:pPr>
      <w:r>
        <w:separator/>
      </w:r>
    </w:p>
  </w:endnote>
  <w:endnote w:type="continuationSeparator" w:id="1">
    <w:p w:rsidR="001247E8" w:rsidRDefault="001247E8" w:rsidP="00FE1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Arial"/>
    <w:charset w:val="00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, Arial"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4CD" w:rsidRDefault="00D11AD1">
    <w:pPr>
      <w:pStyle w:val="a8"/>
      <w:jc w:val="center"/>
    </w:pPr>
    <w:r>
      <w:fldChar w:fldCharType="begin"/>
    </w:r>
    <w:r w:rsidR="00FE14CD">
      <w:instrText xml:space="preserve"> PAGE   \* MERGEFORMAT </w:instrText>
    </w:r>
    <w:r>
      <w:fldChar w:fldCharType="separate"/>
    </w:r>
    <w:r w:rsidR="00184BEC">
      <w:rPr>
        <w:noProof/>
      </w:rPr>
      <w:t>8</w:t>
    </w:r>
    <w:r>
      <w:fldChar w:fldCharType="end"/>
    </w:r>
  </w:p>
  <w:p w:rsidR="00FE14CD" w:rsidRDefault="00FE14C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47E8" w:rsidRDefault="001247E8" w:rsidP="00FE14CD">
      <w:pPr>
        <w:spacing w:after="0" w:line="240" w:lineRule="auto"/>
      </w:pPr>
      <w:r>
        <w:separator/>
      </w:r>
    </w:p>
  </w:footnote>
  <w:footnote w:type="continuationSeparator" w:id="1">
    <w:p w:rsidR="001247E8" w:rsidRDefault="001247E8" w:rsidP="00FE1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D0D" w:rsidRPr="00816D0D" w:rsidRDefault="00816D0D" w:rsidP="00816D0D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Муниципальный этап Всероссийской олимпиады</w:t>
    </w:r>
  </w:p>
  <w:p w:rsidR="00816D0D" w:rsidRPr="00816D0D" w:rsidRDefault="00816D0D" w:rsidP="00816D0D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школьников по Основам безопасности жизнедеятельности</w:t>
    </w:r>
  </w:p>
  <w:p w:rsidR="00816D0D" w:rsidRPr="00816D0D" w:rsidRDefault="00816D0D" w:rsidP="00816D0D">
    <w:pPr>
      <w:pStyle w:val="a6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в 2016-2017 учебном году в Вологодской области</w:t>
    </w:r>
  </w:p>
  <w:p w:rsidR="00816D0D" w:rsidRPr="00816D0D" w:rsidRDefault="00816D0D" w:rsidP="00816D0D">
    <w:pPr>
      <w:pStyle w:val="a6"/>
      <w:spacing w:after="0"/>
      <w:jc w:val="center"/>
      <w:rPr>
        <w:sz w:val="22"/>
      </w:rPr>
    </w:pPr>
    <w:r w:rsidRPr="00816D0D">
      <w:rPr>
        <w:b/>
        <w:bCs/>
        <w:color w:val="auto"/>
        <w:szCs w:val="32"/>
      </w:rPr>
      <w:t>Теоретический тур – 7-8 класс</w:t>
    </w:r>
    <w:r>
      <w:rPr>
        <w:b/>
        <w:bCs/>
        <w:color w:val="auto"/>
        <w:szCs w:val="32"/>
      </w:rPr>
      <w:t>ы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1709C"/>
    <w:multiLevelType w:val="multilevel"/>
    <w:tmpl w:val="B622E84E"/>
    <w:styleLink w:val="WWNum4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">
    <w:nsid w:val="1D87028A"/>
    <w:multiLevelType w:val="multilevel"/>
    <w:tmpl w:val="EBBC1B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">
    <w:nsid w:val="42E33DBD"/>
    <w:multiLevelType w:val="multilevel"/>
    <w:tmpl w:val="89FAA1F4"/>
    <w:styleLink w:val="WWNum5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3">
    <w:nsid w:val="4CF46B10"/>
    <w:multiLevelType w:val="hybridMultilevel"/>
    <w:tmpl w:val="66043486"/>
    <w:lvl w:ilvl="0" w:tplc="2CCE61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0F46A6D"/>
    <w:multiLevelType w:val="hybridMultilevel"/>
    <w:tmpl w:val="46E04B48"/>
    <w:lvl w:ilvl="0" w:tplc="31A4BB8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>
    <w:nsid w:val="59FB42EC"/>
    <w:multiLevelType w:val="multilevel"/>
    <w:tmpl w:val="038C536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6">
    <w:nsid w:val="5CF86C03"/>
    <w:multiLevelType w:val="multilevel"/>
    <w:tmpl w:val="E17631FA"/>
    <w:styleLink w:val="WWNum6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7">
    <w:nsid w:val="7E653225"/>
    <w:multiLevelType w:val="hybridMultilevel"/>
    <w:tmpl w:val="F78C64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7FCB6AD0"/>
    <w:multiLevelType w:val="hybridMultilevel"/>
    <w:tmpl w:val="71821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0"/>
  </w:num>
  <w:num w:numId="5">
    <w:abstractNumId w:val="2"/>
  </w:num>
  <w:num w:numId="6">
    <w:abstractNumId w:val="6"/>
  </w:num>
  <w:num w:numId="7">
    <w:abstractNumId w:val="4"/>
  </w:num>
  <w:num w:numId="8">
    <w:abstractNumId w:val="4"/>
  </w:num>
  <w:num w:numId="9">
    <w:abstractNumId w:val="3"/>
  </w:num>
  <w:num w:numId="10">
    <w:abstractNumId w:val="5"/>
  </w:num>
  <w:num w:numId="11">
    <w:abstractNumId w:val="1"/>
  </w:num>
  <w:num w:numId="12">
    <w:abstractNumId w:val="7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493F"/>
    <w:rsid w:val="00005006"/>
    <w:rsid w:val="000649F7"/>
    <w:rsid w:val="000669B9"/>
    <w:rsid w:val="000A7B7E"/>
    <w:rsid w:val="00104C7D"/>
    <w:rsid w:val="001247E8"/>
    <w:rsid w:val="00175F21"/>
    <w:rsid w:val="00184BEC"/>
    <w:rsid w:val="001A4671"/>
    <w:rsid w:val="00204770"/>
    <w:rsid w:val="00215509"/>
    <w:rsid w:val="0027060E"/>
    <w:rsid w:val="002738BE"/>
    <w:rsid w:val="002962AA"/>
    <w:rsid w:val="002B493F"/>
    <w:rsid w:val="0033116E"/>
    <w:rsid w:val="0033317A"/>
    <w:rsid w:val="00396590"/>
    <w:rsid w:val="00444079"/>
    <w:rsid w:val="0047573D"/>
    <w:rsid w:val="004E191B"/>
    <w:rsid w:val="004F7D3B"/>
    <w:rsid w:val="00552578"/>
    <w:rsid w:val="00555A16"/>
    <w:rsid w:val="00613C28"/>
    <w:rsid w:val="00663802"/>
    <w:rsid w:val="00684314"/>
    <w:rsid w:val="006A0DF8"/>
    <w:rsid w:val="007A0BD3"/>
    <w:rsid w:val="00816D0D"/>
    <w:rsid w:val="00854ABE"/>
    <w:rsid w:val="008C68D2"/>
    <w:rsid w:val="008D5691"/>
    <w:rsid w:val="00913FF1"/>
    <w:rsid w:val="009F31BB"/>
    <w:rsid w:val="00A07DDB"/>
    <w:rsid w:val="00A8707D"/>
    <w:rsid w:val="00AD6080"/>
    <w:rsid w:val="00B60B1E"/>
    <w:rsid w:val="00B64EA2"/>
    <w:rsid w:val="00B974A8"/>
    <w:rsid w:val="00BF4869"/>
    <w:rsid w:val="00C07002"/>
    <w:rsid w:val="00C47095"/>
    <w:rsid w:val="00C55231"/>
    <w:rsid w:val="00C84642"/>
    <w:rsid w:val="00D11AD1"/>
    <w:rsid w:val="00D42992"/>
    <w:rsid w:val="00D50426"/>
    <w:rsid w:val="00DA5513"/>
    <w:rsid w:val="00DF075A"/>
    <w:rsid w:val="00E14BFA"/>
    <w:rsid w:val="00E63A46"/>
    <w:rsid w:val="00E9089F"/>
    <w:rsid w:val="00EB7006"/>
    <w:rsid w:val="00ED66AC"/>
    <w:rsid w:val="00F04697"/>
    <w:rsid w:val="00F21C50"/>
    <w:rsid w:val="00F24A20"/>
    <w:rsid w:val="00F469E8"/>
    <w:rsid w:val="00F65FC1"/>
    <w:rsid w:val="00F802E7"/>
    <w:rsid w:val="00FB0660"/>
    <w:rsid w:val="00FE14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509"/>
    <w:pPr>
      <w:spacing w:after="200" w:line="276" w:lineRule="auto"/>
    </w:pPr>
    <w:rPr>
      <w:color w:val="333333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49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uiPriority w:val="22"/>
    <w:qFormat/>
    <w:rsid w:val="002B493F"/>
    <w:rPr>
      <w:b/>
      <w:bCs/>
    </w:rPr>
  </w:style>
  <w:style w:type="character" w:customStyle="1" w:styleId="apple-converted-space">
    <w:name w:val="apple-converted-space"/>
    <w:basedOn w:val="a0"/>
    <w:rsid w:val="002B493F"/>
  </w:style>
  <w:style w:type="paragraph" w:customStyle="1" w:styleId="Standard">
    <w:name w:val="Standard"/>
    <w:rsid w:val="00DA5513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numbering" w:customStyle="1" w:styleId="WWNum4">
    <w:name w:val="WWNum4"/>
    <w:basedOn w:val="a2"/>
    <w:rsid w:val="00DA5513"/>
    <w:pPr>
      <w:numPr>
        <w:numId w:val="1"/>
      </w:numPr>
    </w:pPr>
  </w:style>
  <w:style w:type="numbering" w:customStyle="1" w:styleId="WWNum5">
    <w:name w:val="WWNum5"/>
    <w:basedOn w:val="a2"/>
    <w:rsid w:val="00DA5513"/>
    <w:pPr>
      <w:numPr>
        <w:numId w:val="2"/>
      </w:numPr>
    </w:pPr>
  </w:style>
  <w:style w:type="numbering" w:customStyle="1" w:styleId="WWNum6">
    <w:name w:val="WWNum6"/>
    <w:basedOn w:val="a2"/>
    <w:rsid w:val="00DA5513"/>
    <w:pPr>
      <w:numPr>
        <w:numId w:val="3"/>
      </w:numPr>
    </w:pPr>
  </w:style>
  <w:style w:type="paragraph" w:styleId="a5">
    <w:name w:val="List Paragraph"/>
    <w:basedOn w:val="a"/>
    <w:uiPriority w:val="34"/>
    <w:qFormat/>
    <w:rsid w:val="00C07002"/>
    <w:pPr>
      <w:ind w:left="720"/>
      <w:contextualSpacing/>
    </w:pPr>
    <w:rPr>
      <w:rFonts w:ascii="Calibri" w:hAnsi="Calibri"/>
      <w:color w:val="auto"/>
      <w:sz w:val="22"/>
      <w:szCs w:val="22"/>
    </w:rPr>
  </w:style>
  <w:style w:type="paragraph" w:customStyle="1" w:styleId="Default">
    <w:name w:val="Default"/>
    <w:rsid w:val="00C47095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FE14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FE14CD"/>
    <w:rPr>
      <w:color w:val="333333"/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FE14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FE14CD"/>
    <w:rPr>
      <w:color w:val="333333"/>
      <w:sz w:val="28"/>
      <w:szCs w:val="28"/>
      <w:lang w:eastAsia="en-US"/>
    </w:rPr>
  </w:style>
  <w:style w:type="character" w:customStyle="1" w:styleId="aa">
    <w:name w:val="Основной текст + Курсив"/>
    <w:rsid w:val="00816D0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WWNum4"/>
    <w:pPr>
      <w:numPr>
        <w:numId w:val="1"/>
      </w:numPr>
    </w:pPr>
  </w:style>
  <w:style w:type="numbering" w:customStyle="1" w:styleId="a4">
    <w:name w:val="WWNum5"/>
    <w:pPr>
      <w:numPr>
        <w:numId w:val="2"/>
      </w:numPr>
    </w:pPr>
  </w:style>
  <w:style w:type="numbering" w:customStyle="1" w:styleId="apple-converted-space">
    <w:name w:val="WWNum6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4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8</Pages>
  <Words>1643</Words>
  <Characters>9366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12</cp:revision>
  <dcterms:created xsi:type="dcterms:W3CDTF">2016-10-11T08:24:00Z</dcterms:created>
  <dcterms:modified xsi:type="dcterms:W3CDTF">2016-10-12T07:48:00Z</dcterms:modified>
</cp:coreProperties>
</file>